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66D83" w14:textId="77777777" w:rsidR="00E25920" w:rsidRDefault="00097D73">
      <w:pPr>
        <w:spacing w:before="2000" w:after="200"/>
        <w:jc w:val="center"/>
      </w:pPr>
      <w:r>
        <w:rPr>
          <w:b/>
          <w:bCs/>
          <w:color w:val="1F3864"/>
          <w:sz w:val="44"/>
          <w:szCs w:val="44"/>
        </w:rPr>
        <w:t>OBIAA AMO Delegation Submission Pitches</w:t>
      </w:r>
    </w:p>
    <w:p w14:paraId="055413FC" w14:textId="77777777" w:rsidR="00E25920" w:rsidRDefault="00097D73">
      <w:pPr>
        <w:spacing w:after="240"/>
        <w:jc w:val="center"/>
      </w:pPr>
      <w:r>
        <w:rPr>
          <w:i/>
          <w:iCs/>
          <w:color w:val="2E75B6"/>
          <w:sz w:val="30"/>
          <w:szCs w:val="30"/>
        </w:rPr>
        <w:t>AMO 2026 Conference</w:t>
      </w:r>
    </w:p>
    <w:p w14:paraId="058F526A" w14:textId="5525A97B" w:rsidR="00E25920" w:rsidRDefault="00097D73">
      <w:pPr>
        <w:spacing w:after="100"/>
        <w:jc w:val="center"/>
      </w:pPr>
      <w:r>
        <w:rPr>
          <w:i/>
          <w:iCs/>
          <w:color w:val="595959"/>
        </w:rPr>
        <w:t xml:space="preserve">Version 2 </w:t>
      </w:r>
      <w:r w:rsidR="00E21D32">
        <w:rPr>
          <w:i/>
          <w:iCs/>
          <w:color w:val="595959"/>
        </w:rPr>
        <w:t>-</w:t>
      </w:r>
      <w:r>
        <w:rPr>
          <w:i/>
          <w:iCs/>
          <w:color w:val="595959"/>
        </w:rPr>
        <w:t xml:space="preserve"> consolidated issues with letter and leave-behind flags</w:t>
      </w:r>
    </w:p>
    <w:p w14:paraId="665951E5" w14:textId="4091D50C" w:rsidR="00E25920" w:rsidRDefault="00097D73">
      <w:pPr>
        <w:spacing w:after="200" w:line="320" w:lineRule="auto"/>
        <w:jc w:val="center"/>
      </w:pPr>
      <w:r>
        <w:rPr>
          <w:color w:val="595959"/>
        </w:rPr>
        <w:t xml:space="preserve">14 Ministers · 35 issues </w:t>
      </w:r>
    </w:p>
    <w:p w14:paraId="0BA7B089" w14:textId="77777777" w:rsidR="00E25920" w:rsidRDefault="00097D73">
      <w:pPr>
        <w:spacing w:before="1200"/>
        <w:jc w:val="center"/>
      </w:pPr>
      <w:r>
        <w:rPr>
          <w:b/>
          <w:bCs/>
          <w:color w:val="1F3864"/>
        </w:rPr>
        <w:t>Prepared by the Ontario BIA Association (OBIAA)</w:t>
      </w:r>
    </w:p>
    <w:p w14:paraId="3B2C324A" w14:textId="77777777" w:rsidR="00E25920" w:rsidRDefault="00097D73">
      <w:pPr>
        <w:jc w:val="center"/>
      </w:pPr>
      <w:r>
        <w:rPr>
          <w:color w:val="595959"/>
          <w:sz w:val="20"/>
          <w:szCs w:val="20"/>
        </w:rPr>
        <w:t xml:space="preserve">Rachel Braithwaite, Executive </w:t>
      </w:r>
      <w:proofErr w:type="gramStart"/>
      <w:r>
        <w:rPr>
          <w:color w:val="595959"/>
          <w:sz w:val="20"/>
          <w:szCs w:val="20"/>
        </w:rPr>
        <w:t>Director  |</w:t>
      </w:r>
      <w:proofErr w:type="gramEnd"/>
      <w:r>
        <w:rPr>
          <w:color w:val="595959"/>
          <w:sz w:val="20"/>
          <w:szCs w:val="20"/>
        </w:rPr>
        <w:t xml:space="preserve">  rachel@obiaa.com</w:t>
      </w:r>
    </w:p>
    <w:p w14:paraId="29921567" w14:textId="77777777" w:rsidR="00E25920" w:rsidRDefault="00097D73">
      <w:pPr>
        <w:pageBreakBefore/>
        <w:spacing w:before="200" w:after="60"/>
      </w:pPr>
      <w:r>
        <w:rPr>
          <w:b/>
          <w:bCs/>
          <w:color w:val="1F3864"/>
          <w:sz w:val="32"/>
          <w:szCs w:val="32"/>
        </w:rPr>
        <w:lastRenderedPageBreak/>
        <w:t>1. Hon. Rob Flack</w:t>
      </w:r>
    </w:p>
    <w:p w14:paraId="644BE60F" w14:textId="77777777" w:rsidR="00E25920" w:rsidRDefault="00097D73">
      <w:pPr>
        <w:spacing w:after="60"/>
      </w:pPr>
      <w:r>
        <w:rPr>
          <w:i/>
          <w:iCs/>
          <w:color w:val="595959"/>
          <w:sz w:val="26"/>
          <w:szCs w:val="26"/>
        </w:rPr>
        <w:t>Minister of Municipal Affairs and Housing</w:t>
      </w:r>
    </w:p>
    <w:p w14:paraId="4EC5BEE4" w14:textId="77777777" w:rsidR="00E25920" w:rsidRDefault="00E25920">
      <w:pPr>
        <w:pBdr>
          <w:bottom w:val="single" w:sz="8" w:space="1" w:color="2E75B6"/>
        </w:pBdr>
        <w:spacing w:after="120"/>
      </w:pPr>
    </w:p>
    <w:p w14:paraId="13390AD2" w14:textId="77777777" w:rsidR="00E25920" w:rsidRDefault="00097D73">
      <w:pPr>
        <w:spacing w:before="220" w:after="100"/>
      </w:pPr>
      <w:r>
        <w:rPr>
          <w:b/>
          <w:bCs/>
          <w:color w:val="2E75B6"/>
          <w:sz w:val="26"/>
          <w:szCs w:val="26"/>
        </w:rPr>
        <w:t>Issue 1</w:t>
      </w:r>
    </w:p>
    <w:p w14:paraId="0E60D38A" w14:textId="77777777" w:rsidR="00E25920" w:rsidRDefault="00097D73">
      <w:pPr>
        <w:spacing w:after="60" w:line="280" w:lineRule="auto"/>
      </w:pPr>
      <w:r>
        <w:rPr>
          <w:b/>
          <w:bCs/>
          <w:color w:val="1F3864"/>
        </w:rPr>
        <w:t xml:space="preserve">Issue Title (5 words or less): </w:t>
      </w:r>
      <w:r>
        <w:t>Modernize Municipal Act for BIAs</w:t>
      </w:r>
    </w:p>
    <w:p w14:paraId="339FFFEB"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1C29A959" w14:textId="5C0B8240" w:rsidR="00E25920" w:rsidRDefault="00097D73">
      <w:pPr>
        <w:spacing w:after="120" w:line="300" w:lineRule="auto"/>
      </w:pPr>
      <w:r>
        <w:t xml:space="preserve">Ontario's Municipal Act provisions for BIAs are outdated. Updating Section 204 and related clauses would improve accountability, clarity, and flexibility </w:t>
      </w:r>
      <w:r w:rsidR="00E21D32">
        <w:t>-</w:t>
      </w:r>
      <w:r>
        <w:t xml:space="preserve"> directly supporting the Ministry's mandate for strong, modern municipal governance and thriving local economies.</w:t>
      </w:r>
    </w:p>
    <w:p w14:paraId="0552800C"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4906EF20" w14:textId="423077F2" w:rsidR="00E25920" w:rsidRDefault="00097D73">
      <w:pPr>
        <w:spacing w:after="160" w:line="300" w:lineRule="auto"/>
      </w:pPr>
      <w:r>
        <w:t xml:space="preserve">Business Improvement Areas (BIAs) are established under Section 204 of the Municipal Act, 2001, yet the legislation has not been meaningfully updated in over two decades. Ontario's 300+ BIAs now operate within a framework that no longer reflects the scale of their modern roles in community building, small-business support, and economic development. Outdated provisions create uncertainty around board governance, conflict-of-interest rules, procurement, meeting procedures, levy administration, and data sharing </w:t>
      </w:r>
      <w:r w:rsidR="00C049D3">
        <w:t>-</w:t>
      </w:r>
      <w:r>
        <w:t xml:space="preserve"> leading to inconsistent practice and strained municipal partnerships. The shifting role of BIAs in responding to encampments, housing pressure, and downtown safety is itself a clear example of how the Act has fallen behind the realities BIAs now navigate. OBIAA urges the Ministry to launch a focused review of Section 204 in partnership with OBIAA, and municipal clerks to modernize BIA governance for today's challenges.</w:t>
      </w:r>
    </w:p>
    <w:p w14:paraId="2A108341" w14:textId="77777777" w:rsidR="00E25920" w:rsidRDefault="00097D73">
      <w:pPr>
        <w:spacing w:before="220" w:after="100"/>
      </w:pPr>
      <w:r>
        <w:rPr>
          <w:b/>
          <w:bCs/>
          <w:color w:val="2E75B6"/>
          <w:sz w:val="26"/>
          <w:szCs w:val="26"/>
        </w:rPr>
        <w:t>Issue 2</w:t>
      </w:r>
    </w:p>
    <w:p w14:paraId="56882C47" w14:textId="77777777" w:rsidR="00E25920" w:rsidRDefault="00097D73">
      <w:pPr>
        <w:spacing w:after="60" w:line="280" w:lineRule="auto"/>
      </w:pPr>
      <w:r>
        <w:rPr>
          <w:b/>
          <w:bCs/>
          <w:color w:val="1F3864"/>
        </w:rPr>
        <w:t xml:space="preserve">Issue Title (5 words or less): </w:t>
      </w:r>
      <w:r>
        <w:t>Second Floor Residential Opportunities</w:t>
      </w:r>
    </w:p>
    <w:p w14:paraId="41178D90"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3F9EAB20" w14:textId="77777777" w:rsidR="00E25920" w:rsidRDefault="00097D73">
      <w:pPr>
        <w:spacing w:after="120" w:line="300" w:lineRule="auto"/>
      </w:pPr>
      <w:r>
        <w:t>Thousands of underutilized second-floor spaces above main street businesses could be activated for housing. Streamlining Building Code, Fire Code, and zoning barriers would unlock new supply and directly support the Ministry's housing targets.</w:t>
      </w:r>
    </w:p>
    <w:p w14:paraId="4517ADFC"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387A81B3" w14:textId="74B8475C" w:rsidR="00E25920" w:rsidRDefault="00097D73">
      <w:pPr>
        <w:spacing w:after="80" w:line="300" w:lineRule="auto"/>
      </w:pPr>
      <w:r>
        <w:t xml:space="preserve">Across Ontario, downtowns face rising vacancies, aging building stock, and limited housing supply, while many upper floors above main street businesses sit unused due to outdated Building Code, Fire Code, and zoning requirements </w:t>
      </w:r>
      <w:r w:rsidR="00C049D3">
        <w:t>-</w:t>
      </w:r>
      <w:r>
        <w:t xml:space="preserve"> and the high cost of bringing legacy buildings up to current standards. Enabling second-floor residential conversions would unlock thousands of new units, bring residents </w:t>
      </w:r>
      <w:r>
        <w:lastRenderedPageBreak/>
        <w:t>closer to services, and increase safety, vibrancy, and local spending. OBIAA recommends the Ministry convene a working group of municipalities, the Building Code Branch, BIAs, and small-scale developers to identify code and zoning amendments; create a dedicated stream within existing housing programs for adaptive reuse of upper-storey commercial space; and pilot pre-approved second-storey conversion templates that can scale across Ontario.</w:t>
      </w:r>
    </w:p>
    <w:p w14:paraId="4ECE921C" w14:textId="77777777" w:rsidR="00E25920" w:rsidRDefault="00097D73">
      <w:pPr>
        <w:spacing w:after="160" w:line="280" w:lineRule="auto"/>
      </w:pPr>
      <w:r>
        <w:rPr>
          <w:b/>
          <w:bCs/>
          <w:color w:val="7030A0"/>
        </w:rPr>
        <w:t xml:space="preserve">▸ </w:t>
      </w:r>
      <w:r>
        <w:rPr>
          <w:i/>
          <w:iCs/>
          <w:color w:val="7030A0"/>
        </w:rPr>
        <w:t>Leave-behind: OBIAA white paper "Turning the Lights On" (https://obiaa.com/projects/turning-the-lights-on/)</w:t>
      </w:r>
    </w:p>
    <w:p w14:paraId="65C80D18" w14:textId="77777777" w:rsidR="00E25920" w:rsidRDefault="00097D73">
      <w:pPr>
        <w:spacing w:before="220" w:after="100"/>
      </w:pPr>
      <w:r>
        <w:rPr>
          <w:b/>
          <w:bCs/>
          <w:color w:val="2E75B6"/>
          <w:sz w:val="26"/>
          <w:szCs w:val="26"/>
        </w:rPr>
        <w:t>Issue 3</w:t>
      </w:r>
    </w:p>
    <w:p w14:paraId="46AB3227" w14:textId="77777777" w:rsidR="00E25920" w:rsidRDefault="00097D73">
      <w:pPr>
        <w:spacing w:after="60" w:line="280" w:lineRule="auto"/>
      </w:pPr>
      <w:r>
        <w:rPr>
          <w:b/>
          <w:bCs/>
          <w:color w:val="1F3864"/>
        </w:rPr>
        <w:t xml:space="preserve">Issue Title (5 words or less): </w:t>
      </w:r>
      <w:r>
        <w:t>Main Street Encampment Response Strategy</w:t>
      </w:r>
    </w:p>
    <w:p w14:paraId="30AFD33E" w14:textId="77777777" w:rsidR="00E25920" w:rsidRDefault="00097D73">
      <w:pPr>
        <w:spacing w:after="60" w:line="280" w:lineRule="auto"/>
      </w:pPr>
      <w:r>
        <w:rPr>
          <w:b/>
          <w:bCs/>
          <w:color w:val="1F3864"/>
        </w:rPr>
        <w:t>Issue 3: Summarize the key discussion points for the meeting, including how it is relevant to this ministry (300 characters or less):</w:t>
      </w:r>
    </w:p>
    <w:p w14:paraId="6447B987" w14:textId="12D70273" w:rsidR="00E25920" w:rsidRDefault="00097D73">
      <w:pPr>
        <w:spacing w:after="120" w:line="300" w:lineRule="auto"/>
      </w:pPr>
      <w:r>
        <w:t xml:space="preserve">Encampments on commercial main streets are impacting safety, business viability, and social wellbeing. OBIAA seeks sustained provincial funding and multi-ministry coordination to support municipalities and BIAs </w:t>
      </w:r>
      <w:r w:rsidR="00CA4181">
        <w:t>-</w:t>
      </w:r>
      <w:r>
        <w:t xml:space="preserve"> directly tied to MMAH's housing and HPP mandates.</w:t>
      </w:r>
    </w:p>
    <w:p w14:paraId="2EA55F3D" w14:textId="77777777" w:rsidR="00E25920" w:rsidRDefault="00097D73">
      <w:pPr>
        <w:spacing w:after="60" w:line="280" w:lineRule="auto"/>
      </w:pPr>
      <w:r>
        <w:rPr>
          <w:b/>
          <w:bCs/>
          <w:color w:val="1F3864"/>
        </w:rPr>
        <w:t>Issue 3: Provide a brief overview of the issue being addressed, including relevant context to help us review your request:</w:t>
      </w:r>
    </w:p>
    <w:p w14:paraId="19436FEB" w14:textId="77777777" w:rsidR="00E25920" w:rsidRDefault="00097D73">
      <w:pPr>
        <w:spacing w:after="160" w:line="300" w:lineRule="auto"/>
      </w:pPr>
      <w:r>
        <w:t xml:space="preserve">Urban and rural main street BIAs are on the front lines of the homelessness, mental health, and addictions crisis. Encampments in commercial districts and adjacent public spaces are increasing; small businesses report rising losses from theft, property damage, and customer avoidance; and BIA staff are often left without clear response protocols. Existing Homelessness Prevention Program (HPP) and encampment funding is welcomed but does not match the scale of need on main streets. OBIAA urges MMAH to provide multi-year, predictable HPP funding indexed to actual need; establish a dedicated main street/commercial-corridor envelope; convene a Main Street Encampment Roundtable with </w:t>
      </w:r>
      <w:proofErr w:type="spellStart"/>
      <w:r>
        <w:t>SolGen</w:t>
      </w:r>
      <w:proofErr w:type="spellEnd"/>
      <w:r>
        <w:t>, Health, and CCSS; and formally recognize BIAs as eligible delivery partners for outreach, public realm cleaning, and ambassador programs.</w:t>
      </w:r>
    </w:p>
    <w:p w14:paraId="4B294C28" w14:textId="77777777" w:rsidR="00E25920" w:rsidRDefault="00097D73">
      <w:pPr>
        <w:pageBreakBefore/>
        <w:spacing w:before="200" w:after="60"/>
      </w:pPr>
      <w:r>
        <w:rPr>
          <w:b/>
          <w:bCs/>
          <w:color w:val="1F3864"/>
          <w:sz w:val="32"/>
          <w:szCs w:val="32"/>
        </w:rPr>
        <w:lastRenderedPageBreak/>
        <w:t>2. Hon. Stan Cho</w:t>
      </w:r>
    </w:p>
    <w:p w14:paraId="0A5B86CE" w14:textId="77777777" w:rsidR="00E25920" w:rsidRDefault="00097D73">
      <w:pPr>
        <w:spacing w:after="60"/>
      </w:pPr>
      <w:r>
        <w:rPr>
          <w:i/>
          <w:iCs/>
          <w:color w:val="595959"/>
          <w:sz w:val="26"/>
          <w:szCs w:val="26"/>
        </w:rPr>
        <w:t>Minister of Tourism, Culture and Sport</w:t>
      </w:r>
    </w:p>
    <w:p w14:paraId="744F525E" w14:textId="77777777" w:rsidR="00E25920" w:rsidRDefault="00E25920">
      <w:pPr>
        <w:pBdr>
          <w:bottom w:val="single" w:sz="8" w:space="1" w:color="2E75B6"/>
        </w:pBdr>
        <w:spacing w:after="120"/>
      </w:pPr>
    </w:p>
    <w:p w14:paraId="2217CF92" w14:textId="77777777" w:rsidR="00E25920" w:rsidRDefault="00097D73">
      <w:pPr>
        <w:spacing w:before="220" w:after="100"/>
      </w:pPr>
      <w:r>
        <w:rPr>
          <w:b/>
          <w:bCs/>
          <w:color w:val="2E75B6"/>
          <w:sz w:val="26"/>
          <w:szCs w:val="26"/>
        </w:rPr>
        <w:t>Issue 1</w:t>
      </w:r>
    </w:p>
    <w:p w14:paraId="0682CB6A" w14:textId="77777777" w:rsidR="00E25920" w:rsidRDefault="00097D73">
      <w:pPr>
        <w:spacing w:after="60" w:line="280" w:lineRule="auto"/>
      </w:pPr>
      <w:r>
        <w:rPr>
          <w:b/>
          <w:bCs/>
          <w:color w:val="1F3864"/>
        </w:rPr>
        <w:t xml:space="preserve">Issue Title (5 words or less): </w:t>
      </w:r>
      <w:r>
        <w:t>Tourism Destinations and Festival Funding</w:t>
      </w:r>
    </w:p>
    <w:p w14:paraId="62C25DE6"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559929D4" w14:textId="7B603C20" w:rsidR="00E25920" w:rsidRDefault="00097D73">
      <w:pPr>
        <w:spacing w:after="120" w:line="300" w:lineRule="auto"/>
      </w:pPr>
      <w:r>
        <w:t xml:space="preserve">Ontario's 300+ BIAs are tourism destinations and festival </w:t>
      </w:r>
      <w:proofErr w:type="gramStart"/>
      <w:r>
        <w:t>hosts, yet</w:t>
      </w:r>
      <w:proofErr w:type="gramEnd"/>
      <w:r>
        <w:t xml:space="preserve"> remain excluded from </w:t>
      </w:r>
      <w:r w:rsidR="00CA4181">
        <w:t xml:space="preserve">many </w:t>
      </w:r>
      <w:r>
        <w:t>tourism programs. OBIAA seeks formal recognition as tourism destinations and restored multi-year festival funding through Celebrate Ontario, Experience Ontario, and successor programs.</w:t>
      </w:r>
    </w:p>
    <w:p w14:paraId="6FE68BB8"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7A8B0CA6" w14:textId="1CA8F1C3" w:rsidR="00E25920" w:rsidRDefault="00097D73">
      <w:pPr>
        <w:spacing w:after="160" w:line="300" w:lineRule="auto"/>
      </w:pPr>
      <w:r>
        <w:t xml:space="preserve">More than 300 BIAs serve as tourism front doors, hosting festivals, cultural programming, art installations, and culinary events that define Ontario's sense of place </w:t>
      </w:r>
      <w:r w:rsidR="00CA4181">
        <w:t>-</w:t>
      </w:r>
      <w:r>
        <w:t xml:space="preserve"> from Toronto night markets and </w:t>
      </w:r>
      <w:r w:rsidR="00CA4181">
        <w:t>St Catharines Holi Festival</w:t>
      </w:r>
      <w:r>
        <w:t xml:space="preserve"> to summer festivals in Sudbury, Kingston, and </w:t>
      </w:r>
      <w:r w:rsidR="00CA4181">
        <w:t>London</w:t>
      </w:r>
      <w:r>
        <w:t xml:space="preserve">. Yet BIAs are routinely excluded from tourism-specific funding even though much of their budget directly supports tourism outcomes through beautification, events, marketing, and placemaking. At the same time, multi-year festival funding through Celebrate Ontario, Experience Ontario, and Reconnect has become difficult to access </w:t>
      </w:r>
      <w:r w:rsidR="00CA4181">
        <w:t>-</w:t>
      </w:r>
      <w:r>
        <w:t xml:space="preserve"> programs are oversubscribed, application windows are short, and delayed decisions complicate planning, sponsorship, and contracting. OBIAA seeks a formal partnership with the Ministry </w:t>
      </w:r>
      <w:proofErr w:type="gramStart"/>
      <w:r>
        <w:t>to:</w:t>
      </w:r>
      <w:proofErr w:type="gramEnd"/>
      <w:r>
        <w:t xml:space="preserve"> recognize main streets and BIAs as tourism destinations within provincial policy; ensure BIAs are eligible applicants alongside non-profits in tourism programs (Tourism Development Fund, Reconnect, Celebrate Ontario); restore and expand multi-year festival funding with predictable application timelines; and strengthen alignment with RTOs and DMOs. OBIAA's MOU with TIAO demonstrates BIA readiness to act as active contributors to Ontario's tourism economy.</w:t>
      </w:r>
    </w:p>
    <w:p w14:paraId="4371316B" w14:textId="77777777" w:rsidR="00E25920" w:rsidRDefault="00097D73">
      <w:pPr>
        <w:spacing w:before="220" w:after="100"/>
      </w:pPr>
      <w:r>
        <w:rPr>
          <w:b/>
          <w:bCs/>
          <w:color w:val="2E75B6"/>
          <w:sz w:val="26"/>
          <w:szCs w:val="26"/>
        </w:rPr>
        <w:t>Issue 2</w:t>
      </w:r>
    </w:p>
    <w:p w14:paraId="6881AC1D" w14:textId="77777777" w:rsidR="00E25920" w:rsidRDefault="00097D73">
      <w:pPr>
        <w:spacing w:after="60" w:line="280" w:lineRule="auto"/>
      </w:pPr>
      <w:r>
        <w:rPr>
          <w:b/>
          <w:bCs/>
          <w:color w:val="1F3864"/>
        </w:rPr>
        <w:t xml:space="preserve">Issue Title (5 words or less): </w:t>
      </w:r>
      <w:r>
        <w:t>Tourism Data Sharing with BIAs</w:t>
      </w:r>
    </w:p>
    <w:p w14:paraId="51B4B0FF"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1BF70606" w14:textId="639E3CF2" w:rsidR="00E25920" w:rsidRDefault="00097D73">
      <w:pPr>
        <w:spacing w:after="120" w:line="300" w:lineRule="auto"/>
      </w:pPr>
      <w:r>
        <w:t xml:space="preserve">BIAs need access to provincial visitor data and stronger partnerships with RTOs and DMOs to plan effectively. OBIAA proposes a tourism data-sharing framework and co-developed Tourism Toolkit for BIAs </w:t>
      </w:r>
      <w:r w:rsidR="00CA4181">
        <w:t>-</w:t>
      </w:r>
      <w:r>
        <w:t xml:space="preserve"> closing a critical gap in the Ministry's tourism delivery system.</w:t>
      </w:r>
    </w:p>
    <w:p w14:paraId="6EAED06B"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437E9A92" w14:textId="347A49E7" w:rsidR="00E25920" w:rsidRDefault="00097D73">
      <w:pPr>
        <w:spacing w:after="160" w:line="300" w:lineRule="auto"/>
      </w:pPr>
      <w:r>
        <w:lastRenderedPageBreak/>
        <w:t xml:space="preserve">Tourism planning at the BIA level is constrained by limited access to current, comparable visitor data. While Destination Ontario, RTOs, and DMOs collect significant tourism information, this data rarely flows down to BIAs in a usable, timely format </w:t>
      </w:r>
      <w:r w:rsidR="00CA4181">
        <w:t>-</w:t>
      </w:r>
      <w:r>
        <w:t xml:space="preserve"> limiting their ability to measure impact, attract sponsors, or design effective tourism strategies. OBIAA proposes a Tourism Data Partnership with the Ministry to enable BIAs to access aggregated, anonymized visitor data through Destination Ontario and the RTOs; co-develop a practical Tourism Toolkit for BIAs covering attraction, retention, impact measurement, and partnership models; and formalize BIA representation on relevant RTO planning tables.</w:t>
      </w:r>
    </w:p>
    <w:p w14:paraId="6AFCBD0F" w14:textId="77777777" w:rsidR="00E25920" w:rsidRDefault="00097D73">
      <w:pPr>
        <w:pageBreakBefore/>
        <w:spacing w:before="200" w:after="60"/>
      </w:pPr>
      <w:r>
        <w:rPr>
          <w:b/>
          <w:bCs/>
          <w:color w:val="1F3864"/>
          <w:sz w:val="32"/>
          <w:szCs w:val="32"/>
        </w:rPr>
        <w:lastRenderedPageBreak/>
        <w:t>3. Hon. Michael Kerzner</w:t>
      </w:r>
    </w:p>
    <w:p w14:paraId="7CEDE979" w14:textId="77777777" w:rsidR="00E25920" w:rsidRDefault="00097D73">
      <w:pPr>
        <w:spacing w:after="60"/>
      </w:pPr>
      <w:r>
        <w:rPr>
          <w:i/>
          <w:iCs/>
          <w:color w:val="595959"/>
          <w:sz w:val="26"/>
          <w:szCs w:val="26"/>
        </w:rPr>
        <w:t>Solicitor General</w:t>
      </w:r>
    </w:p>
    <w:p w14:paraId="4E22BEEB" w14:textId="77777777" w:rsidR="00E25920" w:rsidRDefault="00E25920">
      <w:pPr>
        <w:pBdr>
          <w:bottom w:val="single" w:sz="8" w:space="1" w:color="2E75B6"/>
        </w:pBdr>
        <w:spacing w:after="120"/>
      </w:pPr>
    </w:p>
    <w:p w14:paraId="26030FDE" w14:textId="77777777" w:rsidR="00E25920" w:rsidRDefault="00097D73">
      <w:pPr>
        <w:spacing w:before="220" w:after="100"/>
      </w:pPr>
      <w:r>
        <w:rPr>
          <w:b/>
          <w:bCs/>
          <w:color w:val="2E75B6"/>
          <w:sz w:val="26"/>
          <w:szCs w:val="26"/>
        </w:rPr>
        <w:t>Issue 1</w:t>
      </w:r>
    </w:p>
    <w:p w14:paraId="5E8490F6" w14:textId="77777777" w:rsidR="00E25920" w:rsidRDefault="00097D73">
      <w:pPr>
        <w:spacing w:after="60" w:line="280" w:lineRule="auto"/>
      </w:pPr>
      <w:r>
        <w:rPr>
          <w:b/>
          <w:bCs/>
          <w:color w:val="1F3864"/>
        </w:rPr>
        <w:t xml:space="preserve">Issue Title (5 words or less): </w:t>
      </w:r>
      <w:r>
        <w:t>CPTED Grants Tackle Retail Crime</w:t>
      </w:r>
    </w:p>
    <w:p w14:paraId="1EBA1AFD"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64AA2BC8" w14:textId="635E76E1" w:rsidR="00E25920" w:rsidRDefault="00097D73">
      <w:pPr>
        <w:spacing w:after="120" w:line="300" w:lineRule="auto"/>
      </w:pPr>
      <w:r>
        <w:t xml:space="preserve">Retail theft and vandalism are at record levels on Ontario's main streets. OBIAA seeks a coordinated retail crime strategy paired with a dedicated CPTED grant stream </w:t>
      </w:r>
      <w:r w:rsidR="00CA4181">
        <w:t>-</w:t>
      </w:r>
      <w:r>
        <w:t xml:space="preserve"> pairing enforcement with prevention by design, directly within the </w:t>
      </w:r>
      <w:proofErr w:type="spellStart"/>
      <w:r>
        <w:t>SolGen</w:t>
      </w:r>
      <w:proofErr w:type="spellEnd"/>
      <w:r>
        <w:t xml:space="preserve"> mandate.</w:t>
      </w:r>
    </w:p>
    <w:p w14:paraId="6F5E899F"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18D27D2B" w14:textId="6CA27FF0" w:rsidR="00E25920" w:rsidRDefault="00097D73">
      <w:pPr>
        <w:spacing w:after="160" w:line="300" w:lineRule="auto"/>
      </w:pPr>
      <w:r>
        <w:t xml:space="preserve">Ontario's main street businesses face a sustained surge in retail crime </w:t>
      </w:r>
      <w:r w:rsidR="00CA4181">
        <w:t>-</w:t>
      </w:r>
      <w:r>
        <w:t xml:space="preserve"> organized theft, repeat shoplifting, smash-and-grabs, vandalism, and break-and-enters. Small independent retailers absorb these losses directly, on top of rising commercial insurance premiums that often exclude or limit theft coverage. Enforcement alone is not enough. Crime Prevention Through Environmental Design (CPTED) </w:t>
      </w:r>
      <w:r w:rsidR="00CA4181">
        <w:t>-</w:t>
      </w:r>
      <w:r>
        <w:t xml:space="preserve"> better lighting, clear sightlines, public realm activation, and well-maintained streetscapes </w:t>
      </w:r>
      <w:r w:rsidR="00CA4181">
        <w:t>-</w:t>
      </w:r>
      <w:r>
        <w:t xml:space="preserve"> consistently reduces incidents and increases the safety of commercial districts. BIAs are uniquely positioned to lead CPTED because they own or co-manage many public realm features such as lighting, planters, signage, banners, and seasonal décor. OBIAA urges the Solicitor General to: convene a Retail Crime and Main Street Safety Table that includes BIAs, retail associations, police services, and municipal partners; provide dedicated provincial funding for downtown safety units and prolific offender management; establish a Main Street Safety and CPTED Grant Stream (co-funded with MMAH) for BIAs in priority corridors; and recognize that retail crime is often connected to mental health, addictions, and unsheltered homelessness, requiring integrated response.</w:t>
      </w:r>
    </w:p>
    <w:p w14:paraId="5E189D61" w14:textId="77777777" w:rsidR="00E25920" w:rsidRDefault="00097D73">
      <w:pPr>
        <w:spacing w:before="220" w:after="100"/>
      </w:pPr>
      <w:r>
        <w:rPr>
          <w:b/>
          <w:bCs/>
          <w:color w:val="2E75B6"/>
          <w:sz w:val="26"/>
          <w:szCs w:val="26"/>
        </w:rPr>
        <w:t>Issue 2</w:t>
      </w:r>
    </w:p>
    <w:p w14:paraId="715A8C5E" w14:textId="77777777" w:rsidR="00E25920" w:rsidRDefault="00097D73">
      <w:pPr>
        <w:spacing w:after="60" w:line="280" w:lineRule="auto"/>
      </w:pPr>
      <w:r>
        <w:rPr>
          <w:b/>
          <w:bCs/>
          <w:color w:val="1F3864"/>
        </w:rPr>
        <w:t xml:space="preserve">Issue Title (5 words or less): </w:t>
      </w:r>
      <w:r>
        <w:t>Downtown Safety Ambassador Programs</w:t>
      </w:r>
    </w:p>
    <w:p w14:paraId="39C7F533"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47167387" w14:textId="33E778A4" w:rsidR="00E25920" w:rsidRDefault="00097D73">
      <w:pPr>
        <w:spacing w:after="120" w:line="300" w:lineRule="auto"/>
      </w:pPr>
      <w:r>
        <w:t xml:space="preserve">Safety ambassador, outreach, and clean teams are proven tools for reducing disorder on main streets. OBIAA seeks dedicated provincial funding to scale these programs in partnership with policing, health, and social services </w:t>
      </w:r>
      <w:r w:rsidR="00CA4181">
        <w:t>-</w:t>
      </w:r>
      <w:r>
        <w:t xml:space="preserve"> extending the reach of </w:t>
      </w:r>
      <w:proofErr w:type="spellStart"/>
      <w:r>
        <w:t>SolGen's</w:t>
      </w:r>
      <w:proofErr w:type="spellEnd"/>
      <w:r>
        <w:t xml:space="preserve"> safety strategy.</w:t>
      </w:r>
    </w:p>
    <w:p w14:paraId="435ADF41"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103398F5" w14:textId="7318295B" w:rsidR="00E25920" w:rsidRDefault="00097D73">
      <w:pPr>
        <w:spacing w:after="160" w:line="300" w:lineRule="auto"/>
      </w:pPr>
      <w:r>
        <w:lastRenderedPageBreak/>
        <w:t xml:space="preserve">Downtown safety ambassador programs </w:t>
      </w:r>
      <w:r w:rsidR="00FC6AF9">
        <w:t>-</w:t>
      </w:r>
      <w:r>
        <w:t xml:space="preserve"> uniformed, non-enforcement teams that provide hospitality, wayfinding, public realm cleanliness, social outreach, and coordination with police and outreach workers </w:t>
      </w:r>
      <w:r w:rsidR="00FC6AF9">
        <w:t>-</w:t>
      </w:r>
      <w:r>
        <w:t xml:space="preserve"> have proven highly effective in reducing low-level disorder and improving visitor confidence. Ontario BIAs in Toronto, Hamilton, London, and Ottawa have piloted these programs, but funding is fragmented and short-term. OBIAA proposes that </w:t>
      </w:r>
      <w:proofErr w:type="spellStart"/>
      <w:r>
        <w:t>SolGen</w:t>
      </w:r>
      <w:proofErr w:type="spellEnd"/>
      <w:r>
        <w:t xml:space="preserve"> </w:t>
      </w:r>
      <w:r w:rsidR="00FC6AF9">
        <w:t>-</w:t>
      </w:r>
      <w:r>
        <w:t xml:space="preserve"> in partnership with MMAH, Health, and CCSS </w:t>
      </w:r>
      <w:r w:rsidR="00FC6AF9">
        <w:t>-</w:t>
      </w:r>
      <w:r>
        <w:t xml:space="preserve"> establish a multi-year Main Street Ambassador and Outreach Program providing three-year operating funding to BIAs and municipalities, requiring formal coordination protocols with police, mental health and addictions services, and shelter/housing providers, and including training and evaluation supports through OBIAA.</w:t>
      </w:r>
    </w:p>
    <w:p w14:paraId="267FA867" w14:textId="77777777" w:rsidR="00E25920" w:rsidRDefault="00097D73">
      <w:pPr>
        <w:pageBreakBefore/>
        <w:spacing w:before="200" w:after="60"/>
      </w:pPr>
      <w:r>
        <w:rPr>
          <w:b/>
          <w:bCs/>
          <w:color w:val="1F3864"/>
          <w:sz w:val="32"/>
          <w:szCs w:val="32"/>
        </w:rPr>
        <w:lastRenderedPageBreak/>
        <w:t>4. Hon. Sylvia Jones</w:t>
      </w:r>
    </w:p>
    <w:p w14:paraId="0A6C3024" w14:textId="77777777" w:rsidR="00E25920" w:rsidRDefault="00097D73">
      <w:pPr>
        <w:spacing w:after="60"/>
      </w:pPr>
      <w:r>
        <w:rPr>
          <w:i/>
          <w:iCs/>
          <w:color w:val="595959"/>
          <w:sz w:val="26"/>
          <w:szCs w:val="26"/>
        </w:rPr>
        <w:t>Deputy Premier and Minister of Health</w:t>
      </w:r>
    </w:p>
    <w:p w14:paraId="737F9BCF" w14:textId="77777777" w:rsidR="00E25920" w:rsidRDefault="00E25920">
      <w:pPr>
        <w:pBdr>
          <w:bottom w:val="single" w:sz="8" w:space="1" w:color="2E75B6"/>
        </w:pBdr>
        <w:spacing w:after="120"/>
      </w:pPr>
    </w:p>
    <w:p w14:paraId="01894006" w14:textId="77777777" w:rsidR="00E25920" w:rsidRDefault="00097D73">
      <w:pPr>
        <w:spacing w:before="220" w:after="100"/>
      </w:pPr>
      <w:r>
        <w:rPr>
          <w:b/>
          <w:bCs/>
          <w:color w:val="2E75B6"/>
          <w:sz w:val="26"/>
          <w:szCs w:val="26"/>
        </w:rPr>
        <w:t>Issue 1</w:t>
      </w:r>
    </w:p>
    <w:p w14:paraId="0969E858" w14:textId="77777777" w:rsidR="00E25920" w:rsidRDefault="00097D73">
      <w:pPr>
        <w:spacing w:after="60" w:line="280" w:lineRule="auto"/>
      </w:pPr>
      <w:r>
        <w:rPr>
          <w:b/>
          <w:bCs/>
          <w:color w:val="1F3864"/>
        </w:rPr>
        <w:t xml:space="preserve">Issue Title (5 words or less): </w:t>
      </w:r>
      <w:r>
        <w:t>Supportive Housing and Crisis Response</w:t>
      </w:r>
    </w:p>
    <w:p w14:paraId="3F033A5B"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79E297D9" w14:textId="3D2A927D" w:rsidR="00E25920" w:rsidRDefault="00097D73">
      <w:pPr>
        <w:spacing w:after="120" w:line="300" w:lineRule="auto"/>
      </w:pPr>
      <w:r>
        <w:t>Supportive housing and mobile mental health crisis response</w:t>
      </w:r>
      <w:r w:rsidR="00FC6AF9">
        <w:t xml:space="preserve"> -</w:t>
      </w:r>
      <w:r>
        <w:t xml:space="preserve"> paired </w:t>
      </w:r>
      <w:r w:rsidR="00FC6AF9">
        <w:t>-</w:t>
      </w:r>
      <w:r>
        <w:t xml:space="preserve"> are the proven Ministry of Health investments to relieve homelessness and addictions pressure on main streets. OBIAA urges expanded, multi-year funding for both, with explicit main street coverage.</w:t>
      </w:r>
    </w:p>
    <w:p w14:paraId="04E85FD0"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61B06B54" w14:textId="79CA3537" w:rsidR="00E25920" w:rsidRDefault="00097D73">
      <w:pPr>
        <w:spacing w:after="160" w:line="300" w:lineRule="auto"/>
      </w:pPr>
      <w:r>
        <w:t xml:space="preserve">Mental health and addictions-related calls have grown rapidly on Ontario's main streets, often involving individuals in crisis who would be better served by a clinical, compassionate response than by police alone. At the same time, supportive housing </w:t>
      </w:r>
      <w:r w:rsidR="00FC6AF9">
        <w:t>-</w:t>
      </w:r>
      <w:r>
        <w:t xml:space="preserve"> affordable units paired with on-site mental health and addictions care </w:t>
      </w:r>
      <w:r w:rsidR="00FC6AF9">
        <w:t>-</w:t>
      </w:r>
      <w:r>
        <w:t xml:space="preserve"> remains the single most cost-effective intervention available for the population currently visible on main streets. Every supportive housing unit reduces hospital admissions, ED visits, justice contacts, and shelter days. Yet mobile crisis coverage is </w:t>
      </w:r>
      <w:proofErr w:type="gramStart"/>
      <w:r>
        <w:t>uneven</w:t>
      </w:r>
      <w:proofErr w:type="gramEnd"/>
      <w:r>
        <w:t xml:space="preserve"> and supportive housing supply has not kept pace with need. OBIAA urges the Ministry of Health, in partnership with MMAH, to: expand and stabilize mobile mental health and addictions crisis response teams with explicit main street coverage and 24/7 availability in mid-sized and large urban centres; fund wrap-around inclement-weather drop-in supports that are easy to access from main streets even if not located on them; commit to a multi-year predictable expansion of supportive housing with allocations targeted to communities facing concentrated main street impacts; increase per-unit operating funding to address the inflation-driven funding gap; and recognize BIAs as consultation stakeholders in supportive housing and HART Hub planning.</w:t>
      </w:r>
    </w:p>
    <w:p w14:paraId="48125B45" w14:textId="77777777" w:rsidR="00E25920" w:rsidRDefault="00097D73">
      <w:pPr>
        <w:spacing w:before="220" w:after="100"/>
      </w:pPr>
      <w:r>
        <w:rPr>
          <w:b/>
          <w:bCs/>
          <w:color w:val="2E75B6"/>
          <w:sz w:val="26"/>
          <w:szCs w:val="26"/>
        </w:rPr>
        <w:t>Issue 2</w:t>
      </w:r>
    </w:p>
    <w:p w14:paraId="0344332C" w14:textId="77777777" w:rsidR="00E25920" w:rsidRDefault="00097D73">
      <w:pPr>
        <w:spacing w:after="60" w:line="280" w:lineRule="auto"/>
      </w:pPr>
      <w:r>
        <w:rPr>
          <w:b/>
          <w:bCs/>
          <w:color w:val="1F3864"/>
        </w:rPr>
        <w:t xml:space="preserve">Issue Title (5 words or less): </w:t>
      </w:r>
      <w:r>
        <w:t>HART Hubs and Main Streets</w:t>
      </w:r>
    </w:p>
    <w:p w14:paraId="6A6BCEF0"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44EEB09F" w14:textId="41D6454A" w:rsidR="00E25920" w:rsidRDefault="00097D73">
      <w:pPr>
        <w:spacing w:after="120" w:line="300" w:lineRule="auto"/>
      </w:pPr>
      <w:r>
        <w:t xml:space="preserve">HART Hubs must be planned with main street and BIA partners to ensure they support </w:t>
      </w:r>
      <w:r w:rsidR="00FC6AF9">
        <w:t>-</w:t>
      </w:r>
      <w:r>
        <w:t xml:space="preserve"> not destabilize </w:t>
      </w:r>
      <w:r w:rsidR="00FC6AF9">
        <w:t>-</w:t>
      </w:r>
      <w:r>
        <w:t xml:space="preserve"> surrounding districts. OBIAA seeks formal BIA consultation plus Ministry funding for a HART Hub</w:t>
      </w:r>
      <w:r w:rsidR="00FC6AF9">
        <w:t>-</w:t>
      </w:r>
      <w:r>
        <w:t>Main Street integration toolkit (enhanced cleaning, outreach, lighting).</w:t>
      </w:r>
    </w:p>
    <w:p w14:paraId="13FA8FAB"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0E6646AD" w14:textId="351DF325" w:rsidR="00E25920" w:rsidRDefault="00097D73">
      <w:pPr>
        <w:spacing w:after="160" w:line="300" w:lineRule="auto"/>
      </w:pPr>
      <w:r>
        <w:lastRenderedPageBreak/>
        <w:t xml:space="preserve">Ontario's investment in Homelessness and Addiction Recovery Treatment (HART) Hubs is welcome and has the potential to provide much-needed recovery-focused services. However, BIAs report that siting and operational planning has often proceeded without meaningful engagement with surrounding businesses, BIAs, or municipal economic development partners </w:t>
      </w:r>
      <w:r w:rsidR="00FC6AF9">
        <w:t>-</w:t>
      </w:r>
      <w:r>
        <w:t xml:space="preserve"> leading to unintended impacts on adjacent commercial districts. OBIAA proposes that the Ministry formalize BIA and municipal engagement in HART Hub site selection and operational planning; fund a Best Practice Toolkit on integrating HART Hubs with commercial districts (enhanced cleaning, outreach coordination, lighting, public realm activation); provide dedicated wrap-around funding for impacted BIAs; and publish performance and impact data so communities can assess outcomes transparently.</w:t>
      </w:r>
    </w:p>
    <w:p w14:paraId="04B20D21" w14:textId="77777777" w:rsidR="00E25920" w:rsidRDefault="00097D73">
      <w:pPr>
        <w:pageBreakBefore/>
        <w:spacing w:before="200" w:after="60"/>
      </w:pPr>
      <w:r>
        <w:rPr>
          <w:b/>
          <w:bCs/>
          <w:color w:val="1F3864"/>
          <w:sz w:val="32"/>
          <w:szCs w:val="32"/>
        </w:rPr>
        <w:lastRenderedPageBreak/>
        <w:t xml:space="preserve">5. Hon. </w:t>
      </w:r>
      <w:proofErr w:type="spellStart"/>
      <w:r>
        <w:rPr>
          <w:b/>
          <w:bCs/>
          <w:color w:val="1F3864"/>
          <w:sz w:val="32"/>
          <w:szCs w:val="32"/>
        </w:rPr>
        <w:t>Prabmeet</w:t>
      </w:r>
      <w:proofErr w:type="spellEnd"/>
      <w:r>
        <w:rPr>
          <w:b/>
          <w:bCs/>
          <w:color w:val="1F3864"/>
          <w:sz w:val="32"/>
          <w:szCs w:val="32"/>
        </w:rPr>
        <w:t xml:space="preserve"> Singh Sarkaria</w:t>
      </w:r>
    </w:p>
    <w:p w14:paraId="3DAE59E5" w14:textId="77777777" w:rsidR="00E25920" w:rsidRDefault="00097D73">
      <w:pPr>
        <w:spacing w:after="60"/>
      </w:pPr>
      <w:r>
        <w:rPr>
          <w:i/>
          <w:iCs/>
          <w:color w:val="595959"/>
          <w:sz w:val="26"/>
          <w:szCs w:val="26"/>
        </w:rPr>
        <w:t>Minister of Transportation</w:t>
      </w:r>
    </w:p>
    <w:p w14:paraId="64BB74CA" w14:textId="77777777" w:rsidR="00E25920" w:rsidRDefault="00E25920">
      <w:pPr>
        <w:pBdr>
          <w:bottom w:val="single" w:sz="8" w:space="1" w:color="2E75B6"/>
        </w:pBdr>
        <w:spacing w:after="120"/>
      </w:pPr>
    </w:p>
    <w:p w14:paraId="067C57FB" w14:textId="77777777" w:rsidR="00E25920" w:rsidRDefault="00097D73">
      <w:pPr>
        <w:spacing w:before="220" w:after="100"/>
      </w:pPr>
      <w:r>
        <w:rPr>
          <w:b/>
          <w:bCs/>
          <w:color w:val="2E75B6"/>
          <w:sz w:val="26"/>
          <w:szCs w:val="26"/>
        </w:rPr>
        <w:t>Issue 1</w:t>
      </w:r>
    </w:p>
    <w:p w14:paraId="6B47EF8E" w14:textId="77777777" w:rsidR="00E25920" w:rsidRDefault="00097D73">
      <w:pPr>
        <w:spacing w:after="60" w:line="280" w:lineRule="auto"/>
      </w:pPr>
      <w:r>
        <w:rPr>
          <w:b/>
          <w:bCs/>
          <w:color w:val="1F3864"/>
        </w:rPr>
        <w:t xml:space="preserve">Issue Title (5 words or less): </w:t>
      </w:r>
      <w:r>
        <w:t>Modern Mobility for Main Streets</w:t>
      </w:r>
    </w:p>
    <w:p w14:paraId="41BDFD57"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30ACDBE2" w14:textId="56EC972E" w:rsidR="00E25920" w:rsidRDefault="00097D73">
      <w:pPr>
        <w:spacing w:after="120" w:line="300" w:lineRule="auto"/>
      </w:pPr>
      <w:r>
        <w:t xml:space="preserve">How people move to, </w:t>
      </w:r>
      <w:proofErr w:type="spellStart"/>
      <w:r>
        <w:t>through</w:t>
      </w:r>
      <w:proofErr w:type="spellEnd"/>
      <w:r>
        <w:t xml:space="preserve">, and around main streets directly shapes BIA economic performance. OBIAA seeks a provincial Main Street Mobility Strategy uniting Complete Streets, transit connectivity, and modern parking </w:t>
      </w:r>
      <w:r w:rsidR="00FC6AF9">
        <w:t>-</w:t>
      </w:r>
      <w:r>
        <w:t xml:space="preserve"> a core Ministry of Transportation leadership opportunity.</w:t>
      </w:r>
    </w:p>
    <w:p w14:paraId="727C2871"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202871DC" w14:textId="7A8C0E16" w:rsidR="00E25920" w:rsidRDefault="00097D73">
      <w:pPr>
        <w:spacing w:after="160" w:line="300" w:lineRule="auto"/>
      </w:pPr>
      <w:r>
        <w:t xml:space="preserve">Decades of evidence show that well-designed Complete Streets </w:t>
      </w:r>
      <w:r w:rsidR="00FC6AF9">
        <w:t>-</w:t>
      </w:r>
      <w:r>
        <w:t xml:space="preserve"> with safe sidewalks, comfortable cycling infrastructure, accessible transit stops, attractive public realm, and managed traffic </w:t>
      </w:r>
      <w:r w:rsidR="00FC6AF9">
        <w:t>-</w:t>
      </w:r>
      <w:r>
        <w:t xml:space="preserve"> directly increase pedestrian volumes, raise commercial sales, and support property values. Parking and curbside access shape customer access, deliveries, ride-hailing, accessibility, patios, and active transportation, all competing for the same finite curb. OBIAA urges the Ministry to adopt a Provincial Complete Streets Policy that recognizes the role of main streets in local economic vitality; provide capital funding partnerships for Complete Streets and modern curb/parking management in BIA districts; require Complete Streets considerations in MTO-led work on connecting links and provincial highways through downtowns; and engage OBIAA in updated MTO guidelines.</w:t>
      </w:r>
    </w:p>
    <w:p w14:paraId="4AA4D3AC" w14:textId="77777777" w:rsidR="00E25920" w:rsidRDefault="00097D73">
      <w:pPr>
        <w:spacing w:before="220" w:after="100"/>
      </w:pPr>
      <w:r>
        <w:rPr>
          <w:b/>
          <w:bCs/>
          <w:color w:val="2E75B6"/>
          <w:sz w:val="26"/>
          <w:szCs w:val="26"/>
        </w:rPr>
        <w:t>Issue 2</w:t>
      </w:r>
    </w:p>
    <w:p w14:paraId="305943A7" w14:textId="77777777" w:rsidR="00E25920" w:rsidRDefault="00097D73">
      <w:pPr>
        <w:spacing w:after="60" w:line="280" w:lineRule="auto"/>
      </w:pPr>
      <w:r>
        <w:rPr>
          <w:b/>
          <w:bCs/>
          <w:color w:val="1F3864"/>
        </w:rPr>
        <w:t xml:space="preserve">Issue Title (5 words or less): </w:t>
      </w:r>
      <w:r>
        <w:t>Streamline MTO Signage and Connectivity</w:t>
      </w:r>
    </w:p>
    <w:p w14:paraId="6B853329"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70088F66" w14:textId="77777777" w:rsidR="00E25920" w:rsidRDefault="00097D73">
      <w:pPr>
        <w:spacing w:after="120" w:line="300" w:lineRule="auto"/>
      </w:pPr>
      <w:r>
        <w:t>MTO processes for signage, wayfinding, and approvals on connecting links and provincial highways through downtowns are slow, fragmented, and rarely engage BIAs. OBIAA seeks a streamlined MTO–BIA partnership to improve main street connectivity and tourism signage.</w:t>
      </w:r>
    </w:p>
    <w:p w14:paraId="13721E4A"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1C00B575" w14:textId="77777777" w:rsidR="00E25920" w:rsidRDefault="00097D73">
      <w:pPr>
        <w:spacing w:after="80" w:line="300" w:lineRule="auto"/>
      </w:pPr>
      <w:r>
        <w:t xml:space="preserve">Hundreds of Ontario main streets sit on or beside provincial connecting links and MTO-controlled corridors, yet the BIA–MTO relationship is too often defined by red tape rather than partnership. Tourist-Oriented Directional Signage (TODS) approvals can take months; gateway and wayfinding signage is blocked by outdated standards; MTO regional offices and municipalities make decisions in parallel rather than together; and major MTO works repeatedly disrupt main streets without </w:t>
      </w:r>
      <w:r>
        <w:lastRenderedPageBreak/>
        <w:t>coordinated mitigation. OBIAA urges the Ministry to establish a formal MTO–OBIAA partnership framework with a single Ministry point of contact; modernize and fast-track TODS and tourism signage policies; require BIA engagement in MTO project planning, design, and construction mitigation; and co-develop province-wide guidance on gateway signage, wayfinding, and complete-street treatments.</w:t>
      </w:r>
    </w:p>
    <w:p w14:paraId="7FEB11AB" w14:textId="77777777" w:rsidR="00E25920" w:rsidRDefault="00097D73">
      <w:pPr>
        <w:spacing w:before="220" w:after="100"/>
      </w:pPr>
      <w:r>
        <w:rPr>
          <w:b/>
          <w:bCs/>
          <w:color w:val="2E75B6"/>
          <w:sz w:val="26"/>
          <w:szCs w:val="26"/>
        </w:rPr>
        <w:t>Issue 3</w:t>
      </w:r>
    </w:p>
    <w:p w14:paraId="7811DB2F" w14:textId="77777777" w:rsidR="00E25920" w:rsidRDefault="00097D73">
      <w:pPr>
        <w:spacing w:after="60" w:line="280" w:lineRule="auto"/>
      </w:pPr>
      <w:r>
        <w:rPr>
          <w:b/>
          <w:bCs/>
          <w:color w:val="1F3864"/>
        </w:rPr>
        <w:t xml:space="preserve">Issue Title (5 words or less): </w:t>
      </w:r>
      <w:r>
        <w:t>Rural and Northern Transit Connectivity</w:t>
      </w:r>
    </w:p>
    <w:p w14:paraId="601282E6" w14:textId="77777777" w:rsidR="00E25920" w:rsidRDefault="00097D73">
      <w:pPr>
        <w:spacing w:after="60" w:line="280" w:lineRule="auto"/>
      </w:pPr>
      <w:r>
        <w:rPr>
          <w:b/>
          <w:bCs/>
          <w:color w:val="1F3864"/>
        </w:rPr>
        <w:t>Issue 3: Summarize the key discussion points for the meeting, including how it is relevant to this ministry (300 characters or less):</w:t>
      </w:r>
    </w:p>
    <w:p w14:paraId="41348FE4" w14:textId="0DB4CCD8" w:rsidR="00E25920" w:rsidRDefault="00097D73">
      <w:pPr>
        <w:spacing w:after="120" w:line="300" w:lineRule="auto"/>
      </w:pPr>
      <w:r>
        <w:t xml:space="preserve">Reliable transit is essential for main street workers, customers, and visitors </w:t>
      </w:r>
      <w:r w:rsidR="00E21D32">
        <w:t>-</w:t>
      </w:r>
      <w:r>
        <w:t xml:space="preserve"> especially in rural and Northern Ontario. OBIAA seeks coordinated provincial investment in transit, micro-mobility pilots, and inter-community options that connect directly to BIA districts.</w:t>
      </w:r>
    </w:p>
    <w:p w14:paraId="1880EB9B" w14:textId="77777777" w:rsidR="00E25920" w:rsidRDefault="00097D73">
      <w:pPr>
        <w:spacing w:after="60" w:line="280" w:lineRule="auto"/>
      </w:pPr>
      <w:r>
        <w:rPr>
          <w:b/>
          <w:bCs/>
          <w:color w:val="1F3864"/>
        </w:rPr>
        <w:t>Issue 3: Provide a brief overview of the issue being addressed, including relevant context to help us review your request:</w:t>
      </w:r>
    </w:p>
    <w:p w14:paraId="24DB619E" w14:textId="77777777" w:rsidR="00E25920" w:rsidRDefault="00097D73">
      <w:pPr>
        <w:spacing w:after="160" w:line="300" w:lineRule="auto"/>
      </w:pPr>
      <w:r>
        <w:t>Transit access is a defining factor in main street economic performance. In urban centres, frequent local and rapid transit drives foot traffic, hospitality spending, and worker access. In suburban, rural, and Northern communities, GO, Ontario Northland, and community transit connections determine whether main streets can attract visitors, students, and seniors. BIAs report persistent gaps: infrequent service, limited evening/weekend coverage, last-mile gaps to GO stations, and uncertainty around inter-community routes. OBIAA urges the Ministry to ensure provincial transit investments are explicitly designed to connect to BIA districts; partner with rural municipalities and BIAs to pilot micro-mobility and alternative options; and continue to improve connectivity to and within Northern Ontario.</w:t>
      </w:r>
    </w:p>
    <w:p w14:paraId="0F3CA8BE" w14:textId="77777777" w:rsidR="00E25920" w:rsidRDefault="00097D73">
      <w:pPr>
        <w:pageBreakBefore/>
        <w:spacing w:before="200" w:after="60"/>
      </w:pPr>
      <w:r>
        <w:rPr>
          <w:b/>
          <w:bCs/>
          <w:color w:val="1F3864"/>
          <w:sz w:val="32"/>
          <w:szCs w:val="32"/>
        </w:rPr>
        <w:lastRenderedPageBreak/>
        <w:t>6. Hon. Victor Fedeli</w:t>
      </w:r>
    </w:p>
    <w:p w14:paraId="2522394C" w14:textId="77777777" w:rsidR="00E25920" w:rsidRDefault="00097D73">
      <w:pPr>
        <w:spacing w:after="60"/>
      </w:pPr>
      <w:r>
        <w:rPr>
          <w:i/>
          <w:iCs/>
          <w:color w:val="595959"/>
          <w:sz w:val="26"/>
          <w:szCs w:val="26"/>
        </w:rPr>
        <w:t>Minister of Economic Development, Job Creation and Trade</w:t>
      </w:r>
    </w:p>
    <w:p w14:paraId="2CFCDBE5" w14:textId="77777777" w:rsidR="00E25920" w:rsidRDefault="00E25920">
      <w:pPr>
        <w:pBdr>
          <w:bottom w:val="single" w:sz="8" w:space="1" w:color="2E75B6"/>
        </w:pBdr>
        <w:spacing w:after="120"/>
      </w:pPr>
    </w:p>
    <w:p w14:paraId="7B8CBE5F" w14:textId="77777777" w:rsidR="00E25920" w:rsidRDefault="00097D73">
      <w:pPr>
        <w:spacing w:before="220" w:after="100"/>
      </w:pPr>
      <w:r>
        <w:rPr>
          <w:b/>
          <w:bCs/>
          <w:color w:val="2E75B6"/>
          <w:sz w:val="26"/>
          <w:szCs w:val="26"/>
        </w:rPr>
        <w:t>Issue 1</w:t>
      </w:r>
    </w:p>
    <w:p w14:paraId="61704F13" w14:textId="77777777" w:rsidR="00E25920" w:rsidRDefault="00097D73">
      <w:pPr>
        <w:spacing w:after="60" w:line="280" w:lineRule="auto"/>
      </w:pPr>
      <w:r>
        <w:rPr>
          <w:b/>
          <w:bCs/>
          <w:color w:val="1F3864"/>
        </w:rPr>
        <w:t xml:space="preserve">Issue Title (5 words or less): </w:t>
      </w:r>
      <w:r>
        <w:t>BIAs as Economic Development Partners</w:t>
      </w:r>
    </w:p>
    <w:p w14:paraId="2C9682D1"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25254985" w14:textId="06909365" w:rsidR="00E25920" w:rsidRDefault="00097D73">
      <w:pPr>
        <w:spacing w:after="120" w:line="300" w:lineRule="auto"/>
      </w:pPr>
      <w:r>
        <w:t>Ontario's 300+ BIAs represent 1</w:t>
      </w:r>
      <w:r w:rsidR="00AB1990">
        <w:t>4</w:t>
      </w:r>
      <w:r>
        <w:t xml:space="preserve">0,000+ small businesses driving local GDP and jobs, yet BIAs are </w:t>
      </w:r>
      <w:r w:rsidR="00AB1990">
        <w:t xml:space="preserve">often </w:t>
      </w:r>
      <w:r>
        <w:t xml:space="preserve">overlooked as economic development partners. OBIAA seeks formal recognition in MEDJCT strategies, programs, and grant eligibility </w:t>
      </w:r>
      <w:r w:rsidR="00AB1990">
        <w:t>-</w:t>
      </w:r>
      <w:r>
        <w:t xml:space="preserve"> plus a Main Street Economic Impact Study.</w:t>
      </w:r>
    </w:p>
    <w:p w14:paraId="228232A2"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77DD36FB" w14:textId="276E8740" w:rsidR="00E25920" w:rsidRDefault="00097D73">
      <w:pPr>
        <w:spacing w:after="160" w:line="300" w:lineRule="auto"/>
      </w:pPr>
      <w:r>
        <w:t xml:space="preserve">BIAs are the province's only grassroots economic development organizations representing main street small businesses </w:t>
      </w:r>
      <w:r w:rsidR="00AB1990">
        <w:t>-</w:t>
      </w:r>
      <w:r>
        <w:t xml:space="preserve"> the backbone of Ontario's economy. They connect directly with thousands of entrepreneurs who often lack capacity to advocate individually yet contribute significantly to employment, local investment, and community vibrancy. Yet there is no comprehensive provincial dataset capturing their collective impact on GDP, employment, or community vitality. OBIAA urges MEDJCT to formally include OBIAA and BIAs as recognized stakeholders and delivery partners in provincial economic development strategies and funding (including Main Street Growth Stream, RTRI, and Small Business Innovation programs); enable BIAs to be stand-alone eligible grant recipients for infrastructure improvements; and partner with OBIAA on a Main Street Economic Impact Study and Success Toolkit to quantify BIA contributions and identify the components of thriving main streets.</w:t>
      </w:r>
    </w:p>
    <w:p w14:paraId="7C933BFB" w14:textId="77777777" w:rsidR="00E25920" w:rsidRDefault="00097D73">
      <w:pPr>
        <w:spacing w:before="220" w:after="100"/>
      </w:pPr>
      <w:r>
        <w:rPr>
          <w:b/>
          <w:bCs/>
          <w:color w:val="2E75B6"/>
          <w:sz w:val="26"/>
          <w:szCs w:val="26"/>
        </w:rPr>
        <w:t>Issue 2</w:t>
      </w:r>
    </w:p>
    <w:p w14:paraId="377115AE" w14:textId="77777777" w:rsidR="00E25920" w:rsidRDefault="00097D73">
      <w:pPr>
        <w:spacing w:after="60" w:line="280" w:lineRule="auto"/>
      </w:pPr>
      <w:r>
        <w:rPr>
          <w:b/>
          <w:bCs/>
          <w:color w:val="1F3864"/>
        </w:rPr>
        <w:t xml:space="preserve">Issue Title (5 words or less): </w:t>
      </w:r>
      <w:r>
        <w:t>Construction Mitigation Funding for BIAs</w:t>
      </w:r>
    </w:p>
    <w:p w14:paraId="085973AE"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6AB787EA" w14:textId="00F39EF9" w:rsidR="00E25920" w:rsidRDefault="00097D73">
      <w:pPr>
        <w:spacing w:after="120" w:line="300" w:lineRule="auto"/>
      </w:pPr>
      <w:r>
        <w:t xml:space="preserve">Construction is inevitable. The damage doesn't have to be. OBIAA seeks MEDJCT funding for loans (storefront upgrades, accessibility) and grants (marketing, signage) that help main street businesses survive </w:t>
      </w:r>
      <w:r w:rsidR="00E21D32">
        <w:t>-</w:t>
      </w:r>
      <w:r>
        <w:t xml:space="preserve"> and thrive through </w:t>
      </w:r>
      <w:r w:rsidR="00E21D32">
        <w:t>-</w:t>
      </w:r>
      <w:r>
        <w:t xml:space="preserve"> major capital construction.</w:t>
      </w:r>
    </w:p>
    <w:p w14:paraId="1DE61492"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1EAFE27C" w14:textId="5A78D0A5" w:rsidR="00E25920" w:rsidRDefault="00097D73">
      <w:pPr>
        <w:spacing w:after="160" w:line="300" w:lineRule="auto"/>
      </w:pPr>
      <w:r>
        <w:t xml:space="preserve">Major streetscape and infrastructure projects can devastate small main street businesses, with multi-month sidewalk closures, dust, noise, and detours pushing revenue down 30–50% and forcing closures of even long-established operators. Existing programs are inconsistent and often arrive too late. OBIAA proposes a Main Street Revitalization and Commercial Mitigation Fund that can be distributed as loans </w:t>
      </w:r>
      <w:r>
        <w:lastRenderedPageBreak/>
        <w:t xml:space="preserve">(for businesses to improve their storefronts to match new </w:t>
      </w:r>
      <w:proofErr w:type="gramStart"/>
      <w:r>
        <w:t>streetscapes, or</w:t>
      </w:r>
      <w:proofErr w:type="gramEnd"/>
      <w:r>
        <w:t xml:space="preserve"> enhance accessibility during sidewalk construction) and grants (for marketing, signage, and BIA-led campaigns supporting members through construction). Co-designing this fund with OBIAA, AMO, and BIAs would ensure resources flow quickly, predictably, and to where they are most needed.</w:t>
      </w:r>
      <w:r w:rsidR="0074042B">
        <w:t xml:space="preserve"> </w:t>
      </w:r>
    </w:p>
    <w:p w14:paraId="5C90606C" w14:textId="77777777" w:rsidR="00E25920" w:rsidRDefault="00097D73">
      <w:pPr>
        <w:spacing w:before="220" w:after="100"/>
      </w:pPr>
      <w:r>
        <w:rPr>
          <w:b/>
          <w:bCs/>
          <w:color w:val="2E75B6"/>
          <w:sz w:val="26"/>
          <w:szCs w:val="26"/>
        </w:rPr>
        <w:t>Issue 3</w:t>
      </w:r>
    </w:p>
    <w:p w14:paraId="29D003F9" w14:textId="77777777" w:rsidR="00E25920" w:rsidRDefault="00097D73">
      <w:pPr>
        <w:spacing w:after="60" w:line="280" w:lineRule="auto"/>
      </w:pPr>
      <w:r>
        <w:rPr>
          <w:b/>
          <w:bCs/>
          <w:color w:val="1F3864"/>
        </w:rPr>
        <w:t xml:space="preserve">Issue Title (5 words or less): </w:t>
      </w:r>
      <w:r>
        <w:t>Vacant Unit Activation Incentives</w:t>
      </w:r>
    </w:p>
    <w:p w14:paraId="2C354126" w14:textId="77777777" w:rsidR="00E25920" w:rsidRDefault="00097D73">
      <w:pPr>
        <w:spacing w:after="60" w:line="280" w:lineRule="auto"/>
      </w:pPr>
      <w:r>
        <w:rPr>
          <w:b/>
          <w:bCs/>
          <w:color w:val="1F3864"/>
        </w:rPr>
        <w:t>Issue 3: Summarize the key discussion points for the meeting, including how it is relevant to this ministry (300 characters or less):</w:t>
      </w:r>
    </w:p>
    <w:p w14:paraId="1211128B" w14:textId="406B850B" w:rsidR="00E25920" w:rsidRDefault="00097D73">
      <w:pPr>
        <w:spacing w:after="120" w:line="300" w:lineRule="auto"/>
      </w:pPr>
      <w:r>
        <w:t xml:space="preserve">Vacant storefronts hurt main street vitality and depress surrounding commercial activity. OBIAA seeks provincial incentives </w:t>
      </w:r>
      <w:r w:rsidR="0042218A">
        <w:t>-</w:t>
      </w:r>
      <w:r>
        <w:t xml:space="preserve"> tax credits, pop-up funding, matching grants </w:t>
      </w:r>
      <w:r w:rsidR="0042218A">
        <w:t>-</w:t>
      </w:r>
      <w:r>
        <w:t xml:space="preserve"> to activate long-vacant spaces with new tenants or pop-up uses, directly supporting MEDJCT's small business mandate.</w:t>
      </w:r>
    </w:p>
    <w:p w14:paraId="340119C4" w14:textId="77777777" w:rsidR="00E25920" w:rsidRDefault="00097D73">
      <w:pPr>
        <w:spacing w:after="60" w:line="280" w:lineRule="auto"/>
      </w:pPr>
      <w:r>
        <w:rPr>
          <w:b/>
          <w:bCs/>
          <w:color w:val="1F3864"/>
        </w:rPr>
        <w:t>Issue 3: Provide a brief overview of the issue being addressed, including relevant context to help us review your request:</w:t>
      </w:r>
    </w:p>
    <w:p w14:paraId="294641AE" w14:textId="03A5064F" w:rsidR="00E25920" w:rsidRDefault="00097D73">
      <w:pPr>
        <w:spacing w:after="80" w:line="300" w:lineRule="auto"/>
      </w:pPr>
      <w:r>
        <w:t xml:space="preserve">Chronic vacancy on main streets is corrosive: it suppresses foot traffic, undermines surrounding businesses, depresses property values, and signals decline. Yet many vacant units sit idle because property owners face limited incentive to lease at market-clearing rates, or because high build-out costs deter new tenants. OBIAA proposes a provincial Vacant Unit Activation toolkit including provincial tax credits or rebates for owners who lease previously vacant space; pop-up and matching grants for tenants and BIAs to activate vacant storefronts; and integration with My Main Street and other small business attraction programs. BIAs are ideal delivery partners </w:t>
      </w:r>
      <w:r w:rsidR="0042218A">
        <w:t>-</w:t>
      </w:r>
      <w:r>
        <w:t xml:space="preserve"> they know which units are vacant, which entrepreneurs are looking for space, and how to match them.</w:t>
      </w:r>
    </w:p>
    <w:p w14:paraId="0378B28E" w14:textId="7E0671E0" w:rsidR="00E25920" w:rsidRDefault="00097D73">
      <w:pPr>
        <w:pageBreakBefore/>
        <w:spacing w:before="200" w:after="60"/>
      </w:pPr>
      <w:r w:rsidRPr="004966D0">
        <w:rPr>
          <w:b/>
          <w:bCs/>
          <w:color w:val="1F3864"/>
          <w:sz w:val="32"/>
          <w:szCs w:val="32"/>
        </w:rPr>
        <w:lastRenderedPageBreak/>
        <w:t>7. Hon. George Pirie</w:t>
      </w:r>
      <w:r w:rsidR="0042218A">
        <w:rPr>
          <w:b/>
          <w:bCs/>
          <w:color w:val="1F3864"/>
          <w:sz w:val="32"/>
          <w:szCs w:val="32"/>
        </w:rPr>
        <w:t xml:space="preserve"> </w:t>
      </w:r>
      <w:r w:rsidR="004966D0">
        <w:rPr>
          <w:b/>
          <w:bCs/>
          <w:color w:val="1F3864"/>
          <w:sz w:val="32"/>
          <w:szCs w:val="32"/>
        </w:rPr>
        <w:t>–</w:t>
      </w:r>
      <w:r w:rsidR="0042218A">
        <w:rPr>
          <w:b/>
          <w:bCs/>
          <w:color w:val="1F3864"/>
          <w:sz w:val="32"/>
          <w:szCs w:val="32"/>
        </w:rPr>
        <w:t xml:space="preserve"> letter</w:t>
      </w:r>
      <w:r w:rsidR="004966D0">
        <w:rPr>
          <w:b/>
          <w:bCs/>
          <w:color w:val="1F3864"/>
          <w:sz w:val="32"/>
          <w:szCs w:val="32"/>
        </w:rPr>
        <w:t xml:space="preserve"> – NOT SUBMITTED AT THIS TIME BUT WILL BE FOLLOWING UP WITH A LETTER</w:t>
      </w:r>
    </w:p>
    <w:p w14:paraId="4866A85C" w14:textId="77777777" w:rsidR="00E25920" w:rsidRDefault="00097D73">
      <w:pPr>
        <w:spacing w:after="60"/>
      </w:pPr>
      <w:r>
        <w:rPr>
          <w:i/>
          <w:iCs/>
          <w:color w:val="595959"/>
          <w:sz w:val="26"/>
          <w:szCs w:val="26"/>
        </w:rPr>
        <w:t>Minister of Northern Economic Development and Growth</w:t>
      </w:r>
    </w:p>
    <w:p w14:paraId="2555A2CC" w14:textId="77777777" w:rsidR="00E25920" w:rsidRDefault="00E25920">
      <w:pPr>
        <w:pBdr>
          <w:bottom w:val="single" w:sz="8" w:space="1" w:color="2E75B6"/>
        </w:pBdr>
        <w:spacing w:after="120"/>
      </w:pPr>
    </w:p>
    <w:p w14:paraId="615329A0" w14:textId="77777777" w:rsidR="00E25920" w:rsidRDefault="00097D73">
      <w:pPr>
        <w:spacing w:before="220" w:after="100"/>
      </w:pPr>
      <w:r>
        <w:rPr>
          <w:b/>
          <w:bCs/>
          <w:color w:val="2E75B6"/>
          <w:sz w:val="26"/>
          <w:szCs w:val="26"/>
        </w:rPr>
        <w:t>Issue 1</w:t>
      </w:r>
    </w:p>
    <w:p w14:paraId="4E70BDD5" w14:textId="77777777" w:rsidR="00E25920" w:rsidRDefault="00097D73">
      <w:pPr>
        <w:spacing w:after="60" w:line="280" w:lineRule="auto"/>
      </w:pPr>
      <w:r>
        <w:rPr>
          <w:b/>
          <w:bCs/>
          <w:color w:val="1F3864"/>
        </w:rPr>
        <w:t xml:space="preserve">Issue Title (5 words or less): </w:t>
      </w:r>
      <w:r>
        <w:t>Measuring Northern Main Street Impact</w:t>
      </w:r>
    </w:p>
    <w:p w14:paraId="562F84FF"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780E04B3" w14:textId="630EA646" w:rsidR="00E25920" w:rsidRDefault="00097D73">
      <w:pPr>
        <w:spacing w:after="120" w:line="300" w:lineRule="auto"/>
      </w:pPr>
      <w:r>
        <w:t xml:space="preserve">Northern Ontario's main streets fuel local economies, yet their impact is not fully captured. OBIAA seeks Ministry support to expand the MainStreet RM database to measure business health, investment, and growth in Northern communities </w:t>
      </w:r>
      <w:r w:rsidR="00E21D32">
        <w:t>-</w:t>
      </w:r>
      <w:r>
        <w:t xml:space="preserve"> directly advancing Northern economic data priorities.</w:t>
      </w:r>
    </w:p>
    <w:p w14:paraId="4CD72D9B"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75FD6068" w14:textId="77777777" w:rsidR="00E25920" w:rsidRDefault="00097D73">
      <w:pPr>
        <w:spacing w:after="160" w:line="300" w:lineRule="auto"/>
      </w:pPr>
      <w:r>
        <w:t>Main streets across Northern Ontario are the backbone of small-town economies, yet due to geographic distance and limited access to provincial datasets, their economic contribution remains largely undocumented. OBIAA proposes a partnership with the Ministry to lead a Northern Main Street Economic Impact Study using OBIAA's MainStreet RM database to measure business openings, closures, vacancies, and investment trends. Components include funding for boots-on-the-ground data collectors (~$90K for 20 areas), CRM setup with MPAC data (~$44K for 20 areas), project management to oversee analysis and produce a Northern Main Street Success Toolkit (~$25K), and educational sessions, marketing, and promotion (~$25K). Total approx. $184K/year for three years to enable comparative analysis and demonstrate ROI.</w:t>
      </w:r>
    </w:p>
    <w:p w14:paraId="14687277" w14:textId="77777777" w:rsidR="00E25920" w:rsidRDefault="00097D73">
      <w:pPr>
        <w:spacing w:before="220" w:after="100"/>
      </w:pPr>
      <w:r>
        <w:rPr>
          <w:b/>
          <w:bCs/>
          <w:color w:val="2E75B6"/>
          <w:sz w:val="26"/>
          <w:szCs w:val="26"/>
        </w:rPr>
        <w:t>Issue 2</w:t>
      </w:r>
    </w:p>
    <w:p w14:paraId="05FBFC4D" w14:textId="77777777" w:rsidR="00E25920" w:rsidRDefault="00097D73">
      <w:pPr>
        <w:spacing w:after="60" w:line="280" w:lineRule="auto"/>
      </w:pPr>
      <w:r>
        <w:rPr>
          <w:b/>
          <w:bCs/>
          <w:color w:val="1F3864"/>
        </w:rPr>
        <w:t xml:space="preserve">Issue Title (5 words or less): </w:t>
      </w:r>
      <w:r>
        <w:t>Showcasing Northern Ontario Through Film</w:t>
      </w:r>
    </w:p>
    <w:p w14:paraId="2F0ACAE0"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4C15AFFE" w14:textId="5F73B132" w:rsidR="00E25920" w:rsidRDefault="00097D73">
      <w:pPr>
        <w:spacing w:after="120" w:line="300" w:lineRule="auto"/>
      </w:pPr>
      <w:r>
        <w:t xml:space="preserve">Northern Ontario has world-class tourism potential but faces access barriers. OBIAA proposes Ministry support to promote Northern destinations through film and storytelling, positioning main streets as gateways </w:t>
      </w:r>
      <w:r w:rsidR="00E21D32">
        <w:t>-</w:t>
      </w:r>
      <w:r>
        <w:t xml:space="preserve"> bundled with the impact study for cost efficiency.</w:t>
      </w:r>
    </w:p>
    <w:p w14:paraId="770D7B16"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5B37F6B3" w14:textId="77777777" w:rsidR="00E25920" w:rsidRDefault="00097D73">
      <w:pPr>
        <w:spacing w:after="160" w:line="300" w:lineRule="auto"/>
      </w:pPr>
      <w:r>
        <w:t xml:space="preserve">Northern Ontario is rich in natural beauty, cultural heritage, Indigenous experiences, and outdoor adventure, but distance, limited transportation, and seasonal weather restrict visitor access. OBIAA urges the Ministry to invest in marketing and storytelling initiatives that showcase Northern Ontario through film, digital media, and creative content; support local filmmakers in telling authentic Northern </w:t>
      </w:r>
      <w:r>
        <w:lastRenderedPageBreak/>
        <w:t>stories that attract both visitors and investors; and align tourism and infrastructure planning to address transportation barriers. If rolled out alongside the Northern Main Street Economic Impact Study, this initiative could share project management and marketing infrastructure for an additional ~$40K. As a stand-alone, project management and marketing would be approximately $75K.</w:t>
      </w:r>
    </w:p>
    <w:p w14:paraId="0D0006AC" w14:textId="77777777" w:rsidR="00E25920" w:rsidRDefault="00097D73">
      <w:pPr>
        <w:spacing w:before="220" w:after="100"/>
      </w:pPr>
      <w:r>
        <w:rPr>
          <w:b/>
          <w:bCs/>
          <w:color w:val="2E75B6"/>
          <w:sz w:val="26"/>
          <w:szCs w:val="26"/>
        </w:rPr>
        <w:t>Issue 3</w:t>
      </w:r>
    </w:p>
    <w:p w14:paraId="550CBF90" w14:textId="77777777" w:rsidR="00E25920" w:rsidRDefault="00097D73">
      <w:pPr>
        <w:spacing w:after="60" w:line="280" w:lineRule="auto"/>
      </w:pPr>
      <w:r>
        <w:rPr>
          <w:b/>
          <w:bCs/>
          <w:color w:val="1F3864"/>
        </w:rPr>
        <w:t xml:space="preserve">Issue Title (5 words or less): </w:t>
      </w:r>
      <w:r>
        <w:t>Northern Mainstreet Economic Symposium</w:t>
      </w:r>
    </w:p>
    <w:p w14:paraId="651DD14D" w14:textId="77777777" w:rsidR="00E25920" w:rsidRDefault="00097D73">
      <w:pPr>
        <w:spacing w:after="60" w:line="280" w:lineRule="auto"/>
      </w:pPr>
      <w:r>
        <w:rPr>
          <w:b/>
          <w:bCs/>
          <w:color w:val="1F3864"/>
        </w:rPr>
        <w:t>Issue 3: Summarize the key discussion points for the meeting, including how it is relevant to this ministry (300 characters or less):</w:t>
      </w:r>
    </w:p>
    <w:p w14:paraId="43F35695" w14:textId="7B566522" w:rsidR="00E25920" w:rsidRDefault="00097D73">
      <w:pPr>
        <w:spacing w:after="120" w:line="300" w:lineRule="auto"/>
      </w:pPr>
      <w:r>
        <w:t xml:space="preserve">OBIAA proposes a Northern Ontario Mainstreet Economic Symposium </w:t>
      </w:r>
      <w:r w:rsidR="00E21D32">
        <w:t>-</w:t>
      </w:r>
      <w:r>
        <w:t xml:space="preserve"> "For the North, By the North" </w:t>
      </w:r>
      <w:r w:rsidR="00E21D32">
        <w:t>-</w:t>
      </w:r>
      <w:r>
        <w:t xml:space="preserve"> delivering governance, training, and networking for Northern leaders who face barriers to attending southern conferences. A direct Ministry investment in Northern capacity.</w:t>
      </w:r>
    </w:p>
    <w:p w14:paraId="694D6346" w14:textId="77777777" w:rsidR="00E25920" w:rsidRDefault="00097D73">
      <w:pPr>
        <w:spacing w:after="60" w:line="280" w:lineRule="auto"/>
      </w:pPr>
      <w:r>
        <w:rPr>
          <w:b/>
          <w:bCs/>
          <w:color w:val="1F3864"/>
        </w:rPr>
        <w:t>Issue 3: Provide a brief overview of the issue being addressed, including relevant context to help us review your request:</w:t>
      </w:r>
    </w:p>
    <w:p w14:paraId="58E669C4" w14:textId="19636D14" w:rsidR="00E25920" w:rsidRDefault="00097D73">
      <w:pPr>
        <w:spacing w:after="80" w:line="300" w:lineRule="auto"/>
      </w:pPr>
      <w:r>
        <w:t xml:space="preserve">Northern BIAs, municipalities, and main street organizations face large geographic distances, travel costs, limited training access, and smaller staff teams </w:t>
      </w:r>
      <w:r w:rsidR="00E21D32">
        <w:t>-</w:t>
      </w:r>
      <w:r>
        <w:t xml:space="preserve"> making participation in southern conferences difficult. OBIAA proposes a regional Symposium designed for Northern audiences, delivering governance and leadership training (timely in an election year), hands-on workshops on funding, placemaking, tourism, and digital transformation, Northern-based experts and case studies, professional development for current and future BIA staff, municipal representatives, economic development officers, and tourism staff, and inter-BIA networking. OBIAA seeks Ministry funding to cover event delivery, attendee travel subsidies, and staff training costs.</w:t>
      </w:r>
    </w:p>
    <w:p w14:paraId="1A746F47" w14:textId="77777777" w:rsidR="00E25920" w:rsidRDefault="00097D73">
      <w:pPr>
        <w:spacing w:after="160" w:line="280" w:lineRule="auto"/>
      </w:pPr>
      <w:r>
        <w:rPr>
          <w:b/>
          <w:bCs/>
          <w:color w:val="7030A0"/>
        </w:rPr>
        <w:t xml:space="preserve">▸ </w:t>
      </w:r>
      <w:r>
        <w:rPr>
          <w:i/>
          <w:iCs/>
          <w:color w:val="7030A0"/>
        </w:rPr>
        <w:t>Format: Send as letter.</w:t>
      </w:r>
    </w:p>
    <w:p w14:paraId="7FDDBFEB" w14:textId="77777777" w:rsidR="00E25920" w:rsidRDefault="00097D73">
      <w:pPr>
        <w:pageBreakBefore/>
        <w:spacing w:before="200" w:after="60"/>
      </w:pPr>
      <w:r>
        <w:rPr>
          <w:b/>
          <w:bCs/>
          <w:color w:val="1F3864"/>
          <w:sz w:val="32"/>
          <w:szCs w:val="32"/>
        </w:rPr>
        <w:lastRenderedPageBreak/>
        <w:t xml:space="preserve">8. Hon. Andrea </w:t>
      </w:r>
      <w:proofErr w:type="spellStart"/>
      <w:r>
        <w:rPr>
          <w:b/>
          <w:bCs/>
          <w:color w:val="1F3864"/>
          <w:sz w:val="32"/>
          <w:szCs w:val="32"/>
        </w:rPr>
        <w:t>Khanjin</w:t>
      </w:r>
      <w:proofErr w:type="spellEnd"/>
    </w:p>
    <w:p w14:paraId="7918A55C" w14:textId="77777777" w:rsidR="00E25920" w:rsidRDefault="00097D73">
      <w:pPr>
        <w:spacing w:after="60"/>
      </w:pPr>
      <w:r>
        <w:rPr>
          <w:i/>
          <w:iCs/>
          <w:color w:val="595959"/>
          <w:sz w:val="26"/>
          <w:szCs w:val="26"/>
        </w:rPr>
        <w:t>Minister of Red Tape Reduction</w:t>
      </w:r>
    </w:p>
    <w:p w14:paraId="418CB887" w14:textId="77777777" w:rsidR="00E25920" w:rsidRDefault="00E25920">
      <w:pPr>
        <w:pBdr>
          <w:bottom w:val="single" w:sz="8" w:space="1" w:color="2E75B6"/>
        </w:pBdr>
        <w:spacing w:after="120"/>
      </w:pPr>
    </w:p>
    <w:p w14:paraId="4E8FE17E" w14:textId="77777777" w:rsidR="00E25920" w:rsidRDefault="00097D73">
      <w:pPr>
        <w:spacing w:before="220" w:after="100"/>
      </w:pPr>
      <w:r>
        <w:rPr>
          <w:b/>
          <w:bCs/>
          <w:color w:val="2E75B6"/>
          <w:sz w:val="26"/>
          <w:szCs w:val="26"/>
        </w:rPr>
        <w:t>Issue 1</w:t>
      </w:r>
    </w:p>
    <w:p w14:paraId="00CA7F6F" w14:textId="77777777" w:rsidR="00E25920" w:rsidRDefault="00097D73">
      <w:pPr>
        <w:spacing w:after="60" w:line="280" w:lineRule="auto"/>
      </w:pPr>
      <w:r>
        <w:rPr>
          <w:b/>
          <w:bCs/>
          <w:color w:val="1F3864"/>
        </w:rPr>
        <w:t xml:space="preserve">Issue Title (5 words or less): </w:t>
      </w:r>
      <w:r>
        <w:t>Building Code for Second-Floor Residential</w:t>
      </w:r>
    </w:p>
    <w:p w14:paraId="738784EF"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3103CD32" w14:textId="7036CE25" w:rsidR="00E25920" w:rsidRDefault="00097D73">
      <w:pPr>
        <w:spacing w:after="120" w:line="300" w:lineRule="auto"/>
      </w:pPr>
      <w:r>
        <w:t xml:space="preserve">Outdated Building Code requirements are the single biggest barrier to converting underutilized second-floor space above main street commercial. OBIAA seeks Building Code modernization to enable safer, faster adaptive reuse </w:t>
      </w:r>
      <w:r w:rsidR="00E21D32">
        <w:t>-</w:t>
      </w:r>
      <w:r>
        <w:t xml:space="preserve"> a high-impact red tape reduction win.</w:t>
      </w:r>
    </w:p>
    <w:p w14:paraId="79E3CCA7"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332F2C8A" w14:textId="4EA75283" w:rsidR="00E25920" w:rsidRDefault="00097D73">
      <w:pPr>
        <w:spacing w:after="80" w:line="300" w:lineRule="auto"/>
      </w:pPr>
      <w:r>
        <w:t xml:space="preserve">Across Ontario, thousands of second-floor units above main street businesses sit vacant because Building Code, Fire Code, and zoning rules </w:t>
      </w:r>
      <w:r w:rsidR="00E21D32">
        <w:t>-</w:t>
      </w:r>
      <w:r>
        <w:t xml:space="preserve"> designed for new construction </w:t>
      </w:r>
      <w:r w:rsidR="00E21D32">
        <w:t>-</w:t>
      </w:r>
      <w:r>
        <w:t xml:space="preserve"> impose prohibitive cost and complexity on adaptive reuse of legacy buildings. The result is wasted housing supply, hollowed-out downtowns, and lost tax base. OBIAA urges Red Tape Reduction, in partnership with MMAH and the Building Code Branch, to identify and remove the specific Code provisions creating disproportionate barriers to upper-storey residential conversion; develop pre-approved second-storey conversion templates for common building typologies; and align provincial and municipal review processes to reduce duplicative inspections and timelines.</w:t>
      </w:r>
    </w:p>
    <w:p w14:paraId="33CC6600" w14:textId="6B5FAEB6" w:rsidR="00E25920" w:rsidRDefault="00097D73">
      <w:pPr>
        <w:spacing w:after="160" w:line="280" w:lineRule="auto"/>
      </w:pPr>
      <w:r>
        <w:rPr>
          <w:b/>
          <w:bCs/>
          <w:color w:val="7030A0"/>
        </w:rPr>
        <w:t xml:space="preserve">▸ </w:t>
      </w:r>
      <w:r>
        <w:rPr>
          <w:i/>
          <w:iCs/>
          <w:color w:val="7030A0"/>
        </w:rPr>
        <w:t>provide OBIAA white paper "Turning the Lights On" (https://obiaa.com/projects/turning-the-lights-on/) as leave-behind.</w:t>
      </w:r>
    </w:p>
    <w:p w14:paraId="4371ECDC" w14:textId="77777777" w:rsidR="00E25920" w:rsidRDefault="00097D73">
      <w:pPr>
        <w:spacing w:before="220" w:after="100"/>
      </w:pPr>
      <w:r>
        <w:rPr>
          <w:b/>
          <w:bCs/>
          <w:color w:val="2E75B6"/>
          <w:sz w:val="26"/>
          <w:szCs w:val="26"/>
        </w:rPr>
        <w:t>Issue 2</w:t>
      </w:r>
    </w:p>
    <w:p w14:paraId="04988C1E" w14:textId="77777777" w:rsidR="00E25920" w:rsidRDefault="00097D73">
      <w:pPr>
        <w:spacing w:after="60" w:line="280" w:lineRule="auto"/>
      </w:pPr>
      <w:r>
        <w:rPr>
          <w:b/>
          <w:bCs/>
          <w:color w:val="1F3864"/>
        </w:rPr>
        <w:t xml:space="preserve">Issue Title (5 words or less): </w:t>
      </w:r>
      <w:r>
        <w:t>Dedicated Main Street Development Officers</w:t>
      </w:r>
    </w:p>
    <w:p w14:paraId="6B44065B"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2BB4B863" w14:textId="424899C6" w:rsidR="00E25920" w:rsidRDefault="00097D73">
      <w:pPr>
        <w:spacing w:after="120" w:line="300" w:lineRule="auto"/>
      </w:pPr>
      <w:r>
        <w:t xml:space="preserve">OBIAA proposes provincial funding for municipalities to hire dedicated Main Street development officers who can expedite planning permits, navigate the Building Code, and unlock funding streams </w:t>
      </w:r>
      <w:r w:rsidR="00E21D32">
        <w:t>-</w:t>
      </w:r>
      <w:r>
        <w:t xml:space="preserve"> cutting red tape exactly where small business owners feel it most.</w:t>
      </w:r>
    </w:p>
    <w:p w14:paraId="4F127406"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11F9DDA7" w14:textId="28DBA4CB" w:rsidR="00E25920" w:rsidRDefault="00097D73">
      <w:pPr>
        <w:spacing w:after="160" w:line="300" w:lineRule="auto"/>
      </w:pPr>
      <w:r>
        <w:t xml:space="preserve">Small main street businesses and property owners routinely report that planning, permitting, and funding processes are slow, fragmented, and intimidating </w:t>
      </w:r>
      <w:r w:rsidR="00E21D32">
        <w:t>-</w:t>
      </w:r>
      <w:r>
        <w:t xml:space="preserve"> even when the project is small (a sign, a patio, a second-storey conversion). Many municipalities lack the capacity to provide one-on-one navigation support. OBIAA proposes provincial funding for municipalities to hire dedicated Main Street </w:t>
      </w:r>
      <w:r>
        <w:lastRenderedPageBreak/>
        <w:t xml:space="preserve">development officers: a single point of contact who can expedite planning permits, interpret Building Code requirements, identify applicable provincial and federal funding, and connect property owners and BIAs with technical resources. This is a high-leverage red tape reduction investment because it operates at the friction point </w:t>
      </w:r>
      <w:r w:rsidR="00E21D32">
        <w:t>-</w:t>
      </w:r>
      <w:r>
        <w:t xml:space="preserve"> the front counter </w:t>
      </w:r>
      <w:r w:rsidR="00E21D32">
        <w:t>-</w:t>
      </w:r>
      <w:r>
        <w:t xml:space="preserve"> where most small businesses give up.</w:t>
      </w:r>
    </w:p>
    <w:p w14:paraId="39B9107B" w14:textId="77777777" w:rsidR="00E25920" w:rsidRDefault="00097D73">
      <w:pPr>
        <w:spacing w:before="220" w:after="100"/>
      </w:pPr>
      <w:r>
        <w:rPr>
          <w:b/>
          <w:bCs/>
          <w:color w:val="2E75B6"/>
          <w:sz w:val="26"/>
          <w:szCs w:val="26"/>
        </w:rPr>
        <w:t>Issue 3</w:t>
      </w:r>
    </w:p>
    <w:p w14:paraId="0BBA1D19" w14:textId="77777777" w:rsidR="00E25920" w:rsidRDefault="00097D73">
      <w:pPr>
        <w:spacing w:after="60" w:line="280" w:lineRule="auto"/>
      </w:pPr>
      <w:r>
        <w:rPr>
          <w:b/>
          <w:bCs/>
          <w:color w:val="1F3864"/>
        </w:rPr>
        <w:t xml:space="preserve">Issue Title (5 words or less): </w:t>
      </w:r>
      <w:r>
        <w:t>One-Window Municipal Service Portals</w:t>
      </w:r>
    </w:p>
    <w:p w14:paraId="7DFAF676" w14:textId="77777777" w:rsidR="00E25920" w:rsidRDefault="00097D73">
      <w:pPr>
        <w:spacing w:after="60" w:line="280" w:lineRule="auto"/>
      </w:pPr>
      <w:r>
        <w:rPr>
          <w:b/>
          <w:bCs/>
          <w:color w:val="1F3864"/>
        </w:rPr>
        <w:t>Issue 3: Summarize the key discussion points for the meeting, including how it is relevant to this ministry (300 characters or less):</w:t>
      </w:r>
    </w:p>
    <w:p w14:paraId="1FCDF76B" w14:textId="7C53DBAC" w:rsidR="00E25920" w:rsidRDefault="00097D73">
      <w:pPr>
        <w:spacing w:after="120" w:line="300" w:lineRule="auto"/>
      </w:pPr>
      <w:r>
        <w:t xml:space="preserve">Small businesses navigate fragmented permits, licences, inspections, and renewals across multiple systems. OBIAA seeks support for one-window digital portals that consolidate small business approvals in one place </w:t>
      </w:r>
      <w:r w:rsidR="00E21D32">
        <w:t>-</w:t>
      </w:r>
      <w:r>
        <w:t xml:space="preserve"> directly delivering on the Red Tape Reduction mandate.</w:t>
      </w:r>
    </w:p>
    <w:p w14:paraId="3B998296" w14:textId="77777777" w:rsidR="00E25920" w:rsidRDefault="00097D73">
      <w:pPr>
        <w:spacing w:after="60" w:line="280" w:lineRule="auto"/>
      </w:pPr>
      <w:r>
        <w:rPr>
          <w:b/>
          <w:bCs/>
          <w:color w:val="1F3864"/>
        </w:rPr>
        <w:t>Issue 3: Provide a brief overview of the issue being addressed, including relevant context to help us review your request:</w:t>
      </w:r>
    </w:p>
    <w:p w14:paraId="0B338F9C" w14:textId="253571F7" w:rsidR="00E25920" w:rsidRDefault="00097D73">
      <w:pPr>
        <w:spacing w:after="160" w:line="300" w:lineRule="auto"/>
      </w:pPr>
      <w:r>
        <w:t xml:space="preserve">Opening or operating a small business on a main street can require interactions with multiple municipal departments and provincial agencies </w:t>
      </w:r>
      <w:r w:rsidR="00E21D32">
        <w:t>-</w:t>
      </w:r>
      <w:r>
        <w:t xml:space="preserve"> each with separate forms, logins, fees, and timelines. The cumulative red tape is a tax on small business time and a barrier to entrepreneurship. OBIAA proposes provincial support for municipalities to develop one-window digital service portals consolidating small business permits, licences, renewals, and inspections; standardize province-wide digital forms for low-risk approvals (signage, patios, outdoor events, façade improvements); align provincial and municipal licensing systems to eliminate duplication; and expand the Small Business Concierge program to integrate with BIA-level supports.</w:t>
      </w:r>
    </w:p>
    <w:p w14:paraId="5419025A" w14:textId="77777777" w:rsidR="00E25920" w:rsidRDefault="00097D73">
      <w:pPr>
        <w:pageBreakBefore/>
        <w:spacing w:before="200" w:after="60"/>
      </w:pPr>
      <w:r>
        <w:rPr>
          <w:b/>
          <w:bCs/>
          <w:color w:val="1F3864"/>
          <w:sz w:val="32"/>
          <w:szCs w:val="32"/>
        </w:rPr>
        <w:lastRenderedPageBreak/>
        <w:t>9. Hon. Michael Parsa</w:t>
      </w:r>
    </w:p>
    <w:p w14:paraId="5E7C16C0" w14:textId="77777777" w:rsidR="00E25920" w:rsidRDefault="00097D73">
      <w:pPr>
        <w:spacing w:after="60"/>
      </w:pPr>
      <w:r>
        <w:rPr>
          <w:i/>
          <w:iCs/>
          <w:color w:val="595959"/>
          <w:sz w:val="26"/>
          <w:szCs w:val="26"/>
        </w:rPr>
        <w:t>Minister of Children, Community and Social Services</w:t>
      </w:r>
    </w:p>
    <w:p w14:paraId="5981BEB5" w14:textId="77777777" w:rsidR="00E25920" w:rsidRDefault="00E25920">
      <w:pPr>
        <w:pBdr>
          <w:bottom w:val="single" w:sz="8" w:space="1" w:color="2E75B6"/>
        </w:pBdr>
        <w:spacing w:after="120"/>
      </w:pPr>
    </w:p>
    <w:p w14:paraId="617E025D" w14:textId="77777777" w:rsidR="00E25920" w:rsidRDefault="00097D73">
      <w:pPr>
        <w:spacing w:before="220" w:after="100"/>
      </w:pPr>
      <w:r>
        <w:rPr>
          <w:b/>
          <w:bCs/>
          <w:color w:val="2E75B6"/>
          <w:sz w:val="26"/>
          <w:szCs w:val="26"/>
        </w:rPr>
        <w:t>Issue 1</w:t>
      </w:r>
    </w:p>
    <w:p w14:paraId="3A2D971B" w14:textId="77777777" w:rsidR="00E25920" w:rsidRDefault="00097D73">
      <w:pPr>
        <w:spacing w:after="60" w:line="280" w:lineRule="auto"/>
      </w:pPr>
      <w:r>
        <w:rPr>
          <w:b/>
          <w:bCs/>
          <w:color w:val="1F3864"/>
        </w:rPr>
        <w:t xml:space="preserve">Issue Title (5 words or less): </w:t>
      </w:r>
      <w:r>
        <w:t>Entrepreneur Health Benefits for Success</w:t>
      </w:r>
    </w:p>
    <w:p w14:paraId="020AC12D"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71A19112" w14:textId="77777777" w:rsidR="00E25920" w:rsidRDefault="00097D73">
      <w:pPr>
        <w:spacing w:after="120" w:line="300" w:lineRule="auto"/>
      </w:pPr>
      <w:r>
        <w:t>Low-income entrepreneurs face financial risk when health costs threaten business viability. A targeted health benefit (dental, vision, prescriptions) modelled on the Ontario Child Benefit would reduce business failure risk and lower long-term dependence on social assistance.</w:t>
      </w:r>
    </w:p>
    <w:p w14:paraId="5E474272"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6ECCF730" w14:textId="2CEAD77A" w:rsidR="00E25920" w:rsidRDefault="00097D73">
      <w:pPr>
        <w:spacing w:after="160" w:line="300" w:lineRule="auto"/>
      </w:pPr>
      <w:r>
        <w:t xml:space="preserve">Roughly 21.5% of new small businesses fold within their first year, and entrepreneurs operate under persistent uncertainty </w:t>
      </w:r>
      <w:r w:rsidR="00E21D32">
        <w:t>-</w:t>
      </w:r>
      <w:r>
        <w:t xml:space="preserve"> every dollar diverted to personal or family health costs is a dollar less for investment in their business. Many low-income entrepreneurs are ineligible for targeted health benefits (dental, vision, prescriptions) unless they qualify for broader social assistance, creating a structural barrier to entrepreneurship. OBIAA proposes the Ministry design a dedicated low-income entrepreneur health benefit, separated from social assistance, on a model </w:t>
      </w:r>
      <w:proofErr w:type="gramStart"/>
      <w:r>
        <w:t>similar to</w:t>
      </w:r>
      <w:proofErr w:type="gramEnd"/>
      <w:r>
        <w:t xml:space="preserve"> the Ontario Child Benefit </w:t>
      </w:r>
      <w:r w:rsidR="00E21D32">
        <w:t>-</w:t>
      </w:r>
      <w:r>
        <w:t xml:space="preserve"> providing predictable health support so entrepreneurs can focus on business growth, not personal health costs. OBIAA stands ready to support design, eligibility criteria, and delivery.</w:t>
      </w:r>
    </w:p>
    <w:p w14:paraId="4833DC3B" w14:textId="77777777" w:rsidR="00E25920" w:rsidRDefault="00097D73">
      <w:pPr>
        <w:spacing w:before="220" w:after="100"/>
      </w:pPr>
      <w:r>
        <w:rPr>
          <w:b/>
          <w:bCs/>
          <w:color w:val="2E75B6"/>
          <w:sz w:val="26"/>
          <w:szCs w:val="26"/>
        </w:rPr>
        <w:t>Issue 2</w:t>
      </w:r>
    </w:p>
    <w:p w14:paraId="08949D93" w14:textId="77777777" w:rsidR="00E25920" w:rsidRDefault="00097D73">
      <w:pPr>
        <w:spacing w:after="60" w:line="280" w:lineRule="auto"/>
      </w:pPr>
      <w:r>
        <w:rPr>
          <w:b/>
          <w:bCs/>
          <w:color w:val="1F3864"/>
        </w:rPr>
        <w:t xml:space="preserve">Issue Title (5 words or less): </w:t>
      </w:r>
      <w:r>
        <w:t>Main Street Outreach Worker Funding</w:t>
      </w:r>
    </w:p>
    <w:p w14:paraId="486DD796"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38F45E66" w14:textId="1F41E576" w:rsidR="00E25920" w:rsidRDefault="00097D73">
      <w:pPr>
        <w:spacing w:after="120" w:line="300" w:lineRule="auto"/>
      </w:pPr>
      <w:r>
        <w:t xml:space="preserve">Coordinated outreach workers help connect unsheltered individuals on main streets with shelter, mental health, and addictions services. OBIAA seeks dedicated CCSS funding for main street outreach in partnership with municipalities and BIAs </w:t>
      </w:r>
      <w:r w:rsidR="00E21D32">
        <w:t>-</w:t>
      </w:r>
      <w:r>
        <w:t xml:space="preserve"> a direct fit with the Ministry's mandate.</w:t>
      </w:r>
    </w:p>
    <w:p w14:paraId="11D63EC8"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63333C52" w14:textId="7EB71C5F" w:rsidR="00E25920" w:rsidRDefault="00097D73">
      <w:pPr>
        <w:spacing w:after="160" w:line="300" w:lineRule="auto"/>
      </w:pPr>
      <w:r>
        <w:t xml:space="preserve">Front-line outreach workers are the connective tissue between vulnerable individuals on main streets and the services they need </w:t>
      </w:r>
      <w:r w:rsidR="00E21D32">
        <w:t>-</w:t>
      </w:r>
      <w:r>
        <w:t xml:space="preserve"> shelter, mental health, addictions support, ID, benefits, and housing navigation. Yet outreach capacity is uneven and chronically underfunded, and BIAs report difficulty getting consistent, proactive outreach presence in their districts. OBIAA proposes that CCSS provide dedicated, multi-year funding for main street outreach in partnership with municipalities, BIAs, and existing service providers </w:t>
      </w:r>
      <w:r w:rsidR="00E21D32">
        <w:t>-</w:t>
      </w:r>
      <w:r>
        <w:t xml:space="preserve"> with coverage standards for commercial corridors and BIA districts, </w:t>
      </w:r>
      <w:r>
        <w:lastRenderedPageBreak/>
        <w:t>integration with BIA safety ambassador programs, and clear coordination protocols with mental health, shelter, and policing partners.</w:t>
      </w:r>
    </w:p>
    <w:p w14:paraId="3F9E026F" w14:textId="77777777" w:rsidR="00E25920" w:rsidRDefault="00097D73">
      <w:pPr>
        <w:spacing w:before="220" w:after="100"/>
      </w:pPr>
      <w:r>
        <w:rPr>
          <w:b/>
          <w:bCs/>
          <w:color w:val="2E75B6"/>
          <w:sz w:val="26"/>
          <w:szCs w:val="26"/>
        </w:rPr>
        <w:t>Issue 3</w:t>
      </w:r>
    </w:p>
    <w:p w14:paraId="2BD044B3" w14:textId="77777777" w:rsidR="00E25920" w:rsidRDefault="00097D73">
      <w:pPr>
        <w:spacing w:after="60" w:line="280" w:lineRule="auto"/>
      </w:pPr>
      <w:r>
        <w:rPr>
          <w:b/>
          <w:bCs/>
          <w:color w:val="1F3864"/>
        </w:rPr>
        <w:t xml:space="preserve">Issue Title (5 words or less): </w:t>
      </w:r>
      <w:r>
        <w:t>Newcomer Entrepreneurship on Main Streets</w:t>
      </w:r>
    </w:p>
    <w:p w14:paraId="6FE861D6" w14:textId="77777777" w:rsidR="00E25920" w:rsidRDefault="00097D73">
      <w:pPr>
        <w:spacing w:after="60" w:line="280" w:lineRule="auto"/>
      </w:pPr>
      <w:r>
        <w:rPr>
          <w:b/>
          <w:bCs/>
          <w:color w:val="1F3864"/>
        </w:rPr>
        <w:t>Issue 3: Summarize the key discussion points for the meeting, including how it is relevant to this ministry (300 characters or less):</w:t>
      </w:r>
    </w:p>
    <w:p w14:paraId="40FE54A4" w14:textId="77777777" w:rsidR="00E25920" w:rsidRDefault="00097D73">
      <w:pPr>
        <w:spacing w:after="120" w:line="300" w:lineRule="auto"/>
      </w:pPr>
      <w:r>
        <w:t>Newcomers are an essential source of main street entrepreneurial energy. OBIAA seeks targeted programs to support newcomer business owners with language, financial literacy, credential recognition, and licensing navigation in BIA districts.</w:t>
      </w:r>
    </w:p>
    <w:p w14:paraId="7801E1D4" w14:textId="77777777" w:rsidR="00E25920" w:rsidRDefault="00097D73">
      <w:pPr>
        <w:spacing w:after="60" w:line="280" w:lineRule="auto"/>
      </w:pPr>
      <w:r>
        <w:rPr>
          <w:b/>
          <w:bCs/>
          <w:color w:val="1F3864"/>
        </w:rPr>
        <w:t>Issue 3: Provide a brief overview of the issue being addressed, including relevant context to help us review your request:</w:t>
      </w:r>
    </w:p>
    <w:p w14:paraId="7B418270" w14:textId="1302D352" w:rsidR="00E25920" w:rsidRDefault="00097D73">
      <w:pPr>
        <w:spacing w:after="80" w:line="300" w:lineRule="auto"/>
      </w:pPr>
      <w:r>
        <w:t xml:space="preserve">Newcomer entrepreneurs are launching restaurants, retail shops, services, and creative businesses on main streets across Ontario </w:t>
      </w:r>
      <w:r w:rsidR="00E21D32">
        <w:t>-</w:t>
      </w:r>
      <w:r>
        <w:t xml:space="preserve"> driving employment, cultural vibrancy, and tax base. But they often face compounding barriers: language, credential recognition, financial literacy, licensing complexity, and limited access to capital and mentorship. OBIAA proposes that CCSS partner with OBIAA and BIAs to deliver targeted newcomer entrepreneurship programs in BIA districts </w:t>
      </w:r>
      <w:r w:rsidR="00E21D32">
        <w:t>-</w:t>
      </w:r>
      <w:r>
        <w:t xml:space="preserve"> language and licensing navigation, mentorship matching, capital access, and culturally responsive small business supports </w:t>
      </w:r>
      <w:r w:rsidR="00E21D32">
        <w:t>-</w:t>
      </w:r>
      <w:r>
        <w:t xml:space="preserve"> building on existing settlement infrastructure and BIA networks for high local impact.</w:t>
      </w:r>
    </w:p>
    <w:p w14:paraId="04026098" w14:textId="77777777" w:rsidR="00E25920" w:rsidRDefault="00097D73">
      <w:pPr>
        <w:pageBreakBefore/>
        <w:spacing w:before="200" w:after="60"/>
      </w:pPr>
      <w:r>
        <w:rPr>
          <w:b/>
          <w:bCs/>
          <w:color w:val="1F3864"/>
          <w:sz w:val="32"/>
          <w:szCs w:val="32"/>
        </w:rPr>
        <w:lastRenderedPageBreak/>
        <w:t>10. Hon. Todd McCarthy</w:t>
      </w:r>
    </w:p>
    <w:p w14:paraId="6A40572C" w14:textId="77777777" w:rsidR="00E25920" w:rsidRDefault="00097D73">
      <w:pPr>
        <w:spacing w:after="60"/>
      </w:pPr>
      <w:r>
        <w:rPr>
          <w:i/>
          <w:iCs/>
          <w:color w:val="595959"/>
          <w:sz w:val="26"/>
          <w:szCs w:val="26"/>
        </w:rPr>
        <w:t>Minister of the Environment, Conservation and Parks</w:t>
      </w:r>
    </w:p>
    <w:p w14:paraId="415D166A" w14:textId="77777777" w:rsidR="00E25920" w:rsidRDefault="00E25920">
      <w:pPr>
        <w:pBdr>
          <w:bottom w:val="single" w:sz="8" w:space="1" w:color="2E75B6"/>
        </w:pBdr>
        <w:spacing w:after="120"/>
      </w:pPr>
    </w:p>
    <w:p w14:paraId="2B31BBC6" w14:textId="77777777" w:rsidR="00E25920" w:rsidRDefault="00097D73">
      <w:pPr>
        <w:spacing w:before="220" w:after="100"/>
      </w:pPr>
      <w:r>
        <w:rPr>
          <w:b/>
          <w:bCs/>
          <w:color w:val="2E75B6"/>
          <w:sz w:val="26"/>
          <w:szCs w:val="26"/>
        </w:rPr>
        <w:t>Issue 1</w:t>
      </w:r>
    </w:p>
    <w:p w14:paraId="2DFD578C" w14:textId="77777777" w:rsidR="00E25920" w:rsidRDefault="00097D73">
      <w:pPr>
        <w:spacing w:after="60" w:line="280" w:lineRule="auto"/>
      </w:pPr>
      <w:r>
        <w:rPr>
          <w:b/>
          <w:bCs/>
          <w:color w:val="1F3864"/>
        </w:rPr>
        <w:t xml:space="preserve">Issue Title (5 words or less): </w:t>
      </w:r>
      <w:r>
        <w:t>Improve Main Street Trail Connectivity</w:t>
      </w:r>
    </w:p>
    <w:p w14:paraId="6B146DAC"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09C05B32" w14:textId="3BBAA578" w:rsidR="00E25920" w:rsidRDefault="00097D73">
      <w:pPr>
        <w:spacing w:after="120" w:line="300" w:lineRule="auto"/>
      </w:pPr>
      <w:r>
        <w:t xml:space="preserve">Connectivity between Ontario's trails, natural assets, and main streets is uneven, missing a major tourism and active-transportation opportunity. OBIAA seeks a provincial grant for municipalities and BIAs to better connect trails to main streets </w:t>
      </w:r>
      <w:r w:rsidR="00E21D32">
        <w:t>-</w:t>
      </w:r>
      <w:r>
        <w:t xml:space="preserve"> supporting the Ministry's parks and trails mandate.</w:t>
      </w:r>
    </w:p>
    <w:p w14:paraId="33773C72"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0056AC7F" w14:textId="5414EFF6" w:rsidR="00E25920" w:rsidRDefault="00097D73">
      <w:pPr>
        <w:spacing w:after="160" w:line="300" w:lineRule="auto"/>
      </w:pPr>
      <w:r>
        <w:t xml:space="preserve">Ontario's trail and natural-asset network is a globally significant resource, yet the link between trails and the adjacent main streets that could serve as hospitality, retail, and visitor-services hubs is frequently underdeveloped. Better connectivity means more visitor spending in local businesses, longer stays, healthier communities, and stronger conservation outcomes. OBIAA proposes a provincial grant program for municipalities and BIAs to fund signage, trailhead amenities, wayfinding, gateway improvements, and active-transportation links between trails and main streets </w:t>
      </w:r>
      <w:r w:rsidR="00E21D32">
        <w:t>-</w:t>
      </w:r>
      <w:r>
        <w:t xml:space="preserve"> designed and delivered in partnership with local BIAs to ensure that visitor flow translates into local economic benefit.</w:t>
      </w:r>
    </w:p>
    <w:p w14:paraId="182437C4" w14:textId="77777777" w:rsidR="00E25920" w:rsidRDefault="00097D73">
      <w:pPr>
        <w:spacing w:before="220" w:after="100"/>
      </w:pPr>
      <w:r>
        <w:rPr>
          <w:b/>
          <w:bCs/>
          <w:color w:val="2E75B6"/>
          <w:sz w:val="26"/>
          <w:szCs w:val="26"/>
        </w:rPr>
        <w:t>Issue 2</w:t>
      </w:r>
    </w:p>
    <w:p w14:paraId="407C1373" w14:textId="77777777" w:rsidR="00E25920" w:rsidRDefault="00097D73">
      <w:pPr>
        <w:spacing w:after="60" w:line="280" w:lineRule="auto"/>
      </w:pPr>
      <w:r>
        <w:rPr>
          <w:b/>
          <w:bCs/>
          <w:color w:val="1F3864"/>
        </w:rPr>
        <w:t xml:space="preserve">Issue Title (5 words or less): </w:t>
      </w:r>
      <w:r>
        <w:t>Main Streets Are Going Green</w:t>
      </w:r>
    </w:p>
    <w:p w14:paraId="7303024A"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557BC94B" w14:textId="2A9514E0" w:rsidR="00E25920" w:rsidRDefault="00097D73">
      <w:pPr>
        <w:spacing w:after="120" w:line="300" w:lineRule="auto"/>
      </w:pPr>
      <w:r>
        <w:t xml:space="preserve">Main streets are leading Ontario's green transition </w:t>
      </w:r>
      <w:r w:rsidR="00E21D32">
        <w:t>-</w:t>
      </w:r>
      <w:r>
        <w:t xml:space="preserve"> moving away from single-use plastics and bringing tree canopy, green stormwater, and permeable public realm to commercial corridors. OBIAA seeks Ministry support for compliance tools and co-funded BIA-led green main street projects.</w:t>
      </w:r>
    </w:p>
    <w:p w14:paraId="08E61831"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7E3AD063" w14:textId="45ADF04E" w:rsidR="00E25920" w:rsidRDefault="00097D73">
      <w:pPr>
        <w:spacing w:after="160" w:line="300" w:lineRule="auto"/>
      </w:pPr>
      <w:r>
        <w:t xml:space="preserve">Main streets are highly visible public spaces </w:t>
      </w:r>
      <w:r w:rsidR="00E21D32">
        <w:t>-</w:t>
      </w:r>
      <w:r>
        <w:t xml:space="preserve"> and therefore high-leverage venues for Ontario's environmental transition. Two priorities sit at the intersection of Ministry mandate and BIA delivery capacity: helping small businesses transition away from </w:t>
      </w:r>
      <w:proofErr w:type="gramStart"/>
      <w:r>
        <w:t>single-use</w:t>
      </w:r>
      <w:proofErr w:type="gramEnd"/>
      <w:r>
        <w:t xml:space="preserve"> </w:t>
      </w:r>
      <w:proofErr w:type="gramStart"/>
      <w:r>
        <w:t>plastics, and</w:t>
      </w:r>
      <w:proofErr w:type="gramEnd"/>
      <w:r>
        <w:t xml:space="preserve"> bringing green infrastructure to commercial corridors. On plastics, small main street restaurants, cafés, and retailers face compliance challenges without practical support, leading to uneven implementation. On green infrastructure, main streets are impervious heat islands that could be transformed into climate-adaptive showcases through tree canopy, bioswales, permeable paving, green roofs and walls, and pollinator-</w:t>
      </w:r>
      <w:r>
        <w:lastRenderedPageBreak/>
        <w:t>friendly planting. OBIAA proposes the Ministry partner with OBIAA to deliver BIA-distributed compliance toolkits, group-purchasing supports, and bridging funding for small operators transitioning away from single-use plastics; co-fund BIA-led green public realm projects on commercial corridors with matching to BIA levy contributions; and launch a flagship "Main Streets Are Going Green" campaign showcasing scalable, visible climate adaptation across Ontario.</w:t>
      </w:r>
    </w:p>
    <w:p w14:paraId="315955D6" w14:textId="77777777" w:rsidR="00E25920" w:rsidRDefault="00097D73">
      <w:pPr>
        <w:pageBreakBefore/>
        <w:spacing w:before="200" w:after="60"/>
      </w:pPr>
      <w:r>
        <w:rPr>
          <w:b/>
          <w:bCs/>
          <w:color w:val="1F3864"/>
          <w:sz w:val="32"/>
          <w:szCs w:val="32"/>
        </w:rPr>
        <w:lastRenderedPageBreak/>
        <w:t>11. Hon. Stephen Lecce</w:t>
      </w:r>
    </w:p>
    <w:p w14:paraId="4B3EAD8F" w14:textId="77777777" w:rsidR="00E25920" w:rsidRDefault="00097D73">
      <w:pPr>
        <w:spacing w:after="60"/>
      </w:pPr>
      <w:r>
        <w:rPr>
          <w:i/>
          <w:iCs/>
          <w:color w:val="595959"/>
          <w:sz w:val="26"/>
          <w:szCs w:val="26"/>
        </w:rPr>
        <w:t>Minister of Energy and Electrification</w:t>
      </w:r>
    </w:p>
    <w:p w14:paraId="3E953758" w14:textId="77777777" w:rsidR="00E25920" w:rsidRDefault="00E25920">
      <w:pPr>
        <w:pBdr>
          <w:bottom w:val="single" w:sz="8" w:space="1" w:color="2E75B6"/>
        </w:pBdr>
        <w:spacing w:after="120"/>
      </w:pPr>
    </w:p>
    <w:p w14:paraId="7D78F020" w14:textId="77777777" w:rsidR="00E25920" w:rsidRDefault="00097D73">
      <w:pPr>
        <w:spacing w:before="220" w:after="100"/>
      </w:pPr>
      <w:r>
        <w:rPr>
          <w:b/>
          <w:bCs/>
          <w:color w:val="2E75B6"/>
          <w:sz w:val="26"/>
          <w:szCs w:val="26"/>
        </w:rPr>
        <w:t>Issue 1</w:t>
      </w:r>
    </w:p>
    <w:p w14:paraId="23A0EE91" w14:textId="77777777" w:rsidR="00E25920" w:rsidRDefault="00097D73">
      <w:pPr>
        <w:spacing w:after="60" w:line="280" w:lineRule="auto"/>
      </w:pPr>
      <w:r>
        <w:rPr>
          <w:b/>
          <w:bCs/>
          <w:color w:val="1F3864"/>
        </w:rPr>
        <w:t xml:space="preserve">Issue Title (5 words or less): </w:t>
      </w:r>
      <w:r>
        <w:t>Energy Affordability and Heritage Retrofits</w:t>
      </w:r>
    </w:p>
    <w:p w14:paraId="6FECFC93"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71A293AD" w14:textId="46B40819" w:rsidR="00E25920" w:rsidRDefault="00097D73">
      <w:pPr>
        <w:spacing w:after="120" w:line="300" w:lineRule="auto"/>
      </w:pPr>
      <w:r>
        <w:t xml:space="preserve">Energy costs and heritage retrofit costs are top pressures for small main street businesses. OBIAA seeks streamlined Save on Energy access plus a dedicated heritage commercial retrofit stream </w:t>
      </w:r>
      <w:r w:rsidR="00E21D32">
        <w:t>-</w:t>
      </w:r>
      <w:r>
        <w:t xml:space="preserve"> directly advancing the Ministry's affordability and climate mandates.</w:t>
      </w:r>
    </w:p>
    <w:p w14:paraId="050852DB"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2B5F4A8A" w14:textId="56591410" w:rsidR="00E25920" w:rsidRDefault="00097D73">
      <w:pPr>
        <w:spacing w:after="160" w:line="300" w:lineRule="auto"/>
      </w:pPr>
      <w:r>
        <w:t xml:space="preserve">Energy costs and energy retrofits are top concerns for small main street businesses, particularly those in heritage and pre-1960s buildings that define many of Ontario's most iconic main streets. Existing Save on Energy and conservation programs are often difficult for small commercial tenants to access </w:t>
      </w:r>
      <w:r w:rsidR="00E21D32">
        <w:t>-</w:t>
      </w:r>
      <w:r>
        <w:t xml:space="preserve"> complex applications, long timelines, eligibility gaps for tenants </w:t>
      </w:r>
      <w:r w:rsidR="00E21D32">
        <w:t>-</w:t>
      </w:r>
      <w:r>
        <w:t xml:space="preserve"> and standard energy programs rarely cover the incremental costs of heritage-compatible retrofits (insulation, windows, mechanical upgrades that respect original façades and structural systems). OBIAA urges the Ministry, in partnership with the IESO, to streamline Save on Energy access for small commercial tenants and BIAs with predictable rebates and reduced administrative burden; expand eligibility to capture mixed-use and tenant-occupied buildings common on main streets; create a dedicated heritage commercial retrofit stream with higher per-project caps and approved approaches for common heritage building types; and partner with BIAs and MMAH heritage staff to deliver technical guidance and aggregated participation that reduces friction for the smallest operators.</w:t>
      </w:r>
    </w:p>
    <w:p w14:paraId="01BB65B4" w14:textId="77777777" w:rsidR="00E25920" w:rsidRDefault="00097D73">
      <w:pPr>
        <w:spacing w:before="220" w:after="100"/>
      </w:pPr>
      <w:r>
        <w:rPr>
          <w:b/>
          <w:bCs/>
          <w:color w:val="2E75B6"/>
          <w:sz w:val="26"/>
          <w:szCs w:val="26"/>
        </w:rPr>
        <w:t>Issue 2</w:t>
      </w:r>
    </w:p>
    <w:p w14:paraId="0D396E81" w14:textId="77777777" w:rsidR="00E25920" w:rsidRDefault="00097D73">
      <w:pPr>
        <w:spacing w:after="60" w:line="280" w:lineRule="auto"/>
      </w:pPr>
      <w:r>
        <w:rPr>
          <w:b/>
          <w:bCs/>
          <w:color w:val="1F3864"/>
        </w:rPr>
        <w:t xml:space="preserve">Issue Title (5 words or less): </w:t>
      </w:r>
      <w:r>
        <w:t>EV Charging on Main Streets</w:t>
      </w:r>
    </w:p>
    <w:p w14:paraId="6F51029C"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11DE10E7" w14:textId="2E1A96B6" w:rsidR="00E25920" w:rsidRDefault="00097D73">
      <w:pPr>
        <w:spacing w:after="120" w:line="300" w:lineRule="auto"/>
      </w:pPr>
      <w:r>
        <w:t xml:space="preserve">Strategic EV charging on main streets supports tourism, retail, and downtown vitality. OBIAA seeks provincial support to deploy curbside and parking-lot EV charging in BIA districts in coordination with municipal partners </w:t>
      </w:r>
      <w:r w:rsidR="00E21D32">
        <w:t>-</w:t>
      </w:r>
      <w:r>
        <w:t xml:space="preserve"> turning main streets into EV-ready destinations.</w:t>
      </w:r>
    </w:p>
    <w:p w14:paraId="0F3B2A3D"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6BD0221A" w14:textId="0DBD027E" w:rsidR="00E25920" w:rsidRDefault="00097D73">
      <w:pPr>
        <w:spacing w:after="160" w:line="300" w:lineRule="auto"/>
      </w:pPr>
      <w:r>
        <w:t xml:space="preserve">EV adoption is accelerating, and where drivers can charge directly affects where they choose to spend time and money. Main streets </w:t>
      </w:r>
      <w:r w:rsidR="00E21D32">
        <w:t>-</w:t>
      </w:r>
      <w:r>
        <w:t xml:space="preserve"> with concentrated dining, retail, and services within walking distance </w:t>
      </w:r>
      <w:r w:rsidR="00E21D32">
        <w:t>-</w:t>
      </w:r>
      <w:r>
        <w:t xml:space="preserve"> </w:t>
      </w:r>
      <w:r>
        <w:lastRenderedPageBreak/>
        <w:t xml:space="preserve">are ideal charging locations, but BIAs and municipalities face capital, electrical capacity, and procurement barriers to deployment. OBIAA proposes provincial support for a Main Street EV Charging Stream </w:t>
      </w:r>
      <w:r w:rsidR="00E21D32">
        <w:t>-</w:t>
      </w:r>
      <w:r>
        <w:t xml:space="preserve"> capital co-funding for curbside and parking-lot chargers in BIA districts, technical support on electrical capacity and siting, and integration with provincial wayfinding so EV drivers know main streets are charging destinations. BIAs are eager delivery partners and have already piloted projects in several Ontario municipalities.</w:t>
      </w:r>
    </w:p>
    <w:p w14:paraId="2AB92546" w14:textId="69ECFF2E" w:rsidR="00E25920" w:rsidRDefault="00097D73">
      <w:pPr>
        <w:pageBreakBefore/>
        <w:spacing w:before="200" w:after="60"/>
      </w:pPr>
      <w:r w:rsidRPr="00362C09">
        <w:rPr>
          <w:b/>
          <w:bCs/>
          <w:color w:val="1F3864"/>
          <w:sz w:val="32"/>
          <w:szCs w:val="32"/>
        </w:rPr>
        <w:lastRenderedPageBreak/>
        <w:t>12. Hon. Charmaine Williams</w:t>
      </w:r>
      <w:r w:rsidR="00E21D32" w:rsidRPr="00362C09">
        <w:rPr>
          <w:b/>
          <w:bCs/>
          <w:color w:val="1F3864"/>
          <w:sz w:val="32"/>
          <w:szCs w:val="32"/>
        </w:rPr>
        <w:t xml:space="preserve"> </w:t>
      </w:r>
      <w:r w:rsidR="00362C09" w:rsidRPr="00362C09">
        <w:rPr>
          <w:b/>
          <w:bCs/>
          <w:color w:val="1F3864"/>
          <w:sz w:val="32"/>
          <w:szCs w:val="32"/>
        </w:rPr>
        <w:t>–</w:t>
      </w:r>
      <w:r w:rsidR="00E21D32" w:rsidRPr="00362C09">
        <w:rPr>
          <w:b/>
          <w:bCs/>
          <w:color w:val="1F3864"/>
          <w:sz w:val="32"/>
          <w:szCs w:val="32"/>
        </w:rPr>
        <w:t xml:space="preserve"> letter</w:t>
      </w:r>
      <w:r w:rsidR="00362C09">
        <w:rPr>
          <w:b/>
          <w:bCs/>
          <w:color w:val="1F3864"/>
          <w:sz w:val="32"/>
          <w:szCs w:val="32"/>
        </w:rPr>
        <w:t xml:space="preserve"> - </w:t>
      </w:r>
      <w:r w:rsidR="00362C09">
        <w:rPr>
          <w:b/>
          <w:bCs/>
          <w:color w:val="1F3864"/>
          <w:sz w:val="32"/>
          <w:szCs w:val="32"/>
        </w:rPr>
        <w:t>NOT SUBMITTED AT THIS TIME BUT WILL BE FOLLOWING UP WITH A LETTER</w:t>
      </w:r>
    </w:p>
    <w:p w14:paraId="1BD7C294" w14:textId="77777777" w:rsidR="00E25920" w:rsidRDefault="00097D73">
      <w:pPr>
        <w:spacing w:after="60"/>
      </w:pPr>
      <w:r>
        <w:rPr>
          <w:i/>
          <w:iCs/>
          <w:color w:val="595959"/>
          <w:sz w:val="26"/>
          <w:szCs w:val="26"/>
        </w:rPr>
        <w:t>Associate Minister of Women's Social and Economic Opportunity</w:t>
      </w:r>
    </w:p>
    <w:p w14:paraId="3F505A91" w14:textId="77777777" w:rsidR="00E25920" w:rsidRDefault="00E25920">
      <w:pPr>
        <w:pBdr>
          <w:bottom w:val="single" w:sz="8" w:space="1" w:color="2E75B6"/>
        </w:pBdr>
        <w:spacing w:after="120"/>
      </w:pPr>
    </w:p>
    <w:p w14:paraId="08AF4C5D" w14:textId="77777777" w:rsidR="00E25920" w:rsidRDefault="00097D73">
      <w:pPr>
        <w:spacing w:before="220" w:after="100"/>
      </w:pPr>
      <w:r>
        <w:rPr>
          <w:b/>
          <w:bCs/>
          <w:color w:val="2E75B6"/>
          <w:sz w:val="26"/>
          <w:szCs w:val="26"/>
        </w:rPr>
        <w:t>Issue 1</w:t>
      </w:r>
    </w:p>
    <w:p w14:paraId="48113D8A" w14:textId="77777777" w:rsidR="00E25920" w:rsidRDefault="00097D73">
      <w:pPr>
        <w:spacing w:after="60" w:line="280" w:lineRule="auto"/>
      </w:pPr>
      <w:r>
        <w:rPr>
          <w:b/>
          <w:bCs/>
          <w:color w:val="1F3864"/>
        </w:rPr>
        <w:t xml:space="preserve">Issue Title (5 words or less): </w:t>
      </w:r>
      <w:r>
        <w:t xml:space="preserve">BIA &amp; </w:t>
      </w:r>
      <w:proofErr w:type="gramStart"/>
      <w:r>
        <w:t>Business Women</w:t>
      </w:r>
      <w:proofErr w:type="gramEnd"/>
      <w:r>
        <w:t xml:space="preserve"> in Leadership</w:t>
      </w:r>
    </w:p>
    <w:p w14:paraId="5872A1FC"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40BD2BFF" w14:textId="775D3E1E" w:rsidR="00E25920" w:rsidRDefault="00097D73">
      <w:pPr>
        <w:spacing w:after="120" w:line="300" w:lineRule="auto"/>
      </w:pPr>
      <w:r>
        <w:t xml:space="preserve">Women lead and own thousands of Ontario's main street businesses and BIAs but face systemic gaps in capital, networks, and leadership development. OBIAA proposes a Women in BIA &amp; Business Leadership stream </w:t>
      </w:r>
      <w:r w:rsidR="00E21D32">
        <w:t>-</w:t>
      </w:r>
      <w:r>
        <w:t xml:space="preserve"> combining grants, mentorship, and governance training.</w:t>
      </w:r>
    </w:p>
    <w:p w14:paraId="344D9B3F"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20498FEA" w14:textId="00FEE1D9" w:rsidR="00E25920" w:rsidRDefault="00097D73">
      <w:pPr>
        <w:spacing w:after="160" w:line="300" w:lineRule="auto"/>
      </w:pPr>
      <w:r>
        <w:t xml:space="preserve">Women lead and own thousands of small businesses on Ontario's main streets </w:t>
      </w:r>
      <w:r w:rsidR="00E21D32">
        <w:t>-</w:t>
      </w:r>
      <w:r>
        <w:t xml:space="preserve"> particularly in retail, food, wellness, and creative sectors </w:t>
      </w:r>
      <w:r w:rsidR="00E21D32">
        <w:t>-</w:t>
      </w:r>
      <w:r>
        <w:t xml:space="preserve"> and they hold a significant share of BIA staff and board leadership positions, especially in smaller and rural communities. They face systemic gaps in capital access, business networks, tailored mentorship, and governance development. OBIAA proposes a Women in BIA &amp; Business Leadership stream that combines targeted grants and matched-funding for women-led main street businesses; mentorship matching with established BIA leaders and entrepreneurs; tailored small business supports through Small Business Enterprise Centres and BIAs; governance training, financial leadership, and strategic planning cohorts for women in BIA board and staff roles; and recognition programs that elevate role models and success stories. This single integrated program would build Ontario's pipeline of women leaders in main street entrepreneurship and local economic development simultaneously.</w:t>
      </w:r>
    </w:p>
    <w:p w14:paraId="4122B72F" w14:textId="77777777" w:rsidR="00E25920" w:rsidRDefault="00097D73">
      <w:pPr>
        <w:spacing w:before="220" w:after="100"/>
      </w:pPr>
      <w:r>
        <w:rPr>
          <w:b/>
          <w:bCs/>
          <w:color w:val="2E75B6"/>
          <w:sz w:val="26"/>
          <w:szCs w:val="26"/>
        </w:rPr>
        <w:t>Issue 2</w:t>
      </w:r>
    </w:p>
    <w:p w14:paraId="6BDA623C" w14:textId="77777777" w:rsidR="00E25920" w:rsidRDefault="00097D73">
      <w:pPr>
        <w:spacing w:after="60" w:line="280" w:lineRule="auto"/>
      </w:pPr>
      <w:r>
        <w:rPr>
          <w:b/>
          <w:bCs/>
          <w:color w:val="1F3864"/>
        </w:rPr>
        <w:t xml:space="preserve">Issue Title (5 words or less): </w:t>
      </w:r>
      <w:r>
        <w:t>Family-Friendly Downtown Investments</w:t>
      </w:r>
    </w:p>
    <w:p w14:paraId="33F781AC"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39367049" w14:textId="0619F1F8" w:rsidR="00E25920" w:rsidRDefault="00097D73">
      <w:pPr>
        <w:spacing w:after="120" w:line="300" w:lineRule="auto"/>
      </w:pPr>
      <w:r>
        <w:t xml:space="preserve">Family-friendly downtowns support women's workforce participation and main street vitality. OBIAA seeks support for inclusive hiring grants, child-friendly public realm investments, and BIA-led family programming </w:t>
      </w:r>
      <w:r w:rsidR="00E21D32">
        <w:t>-</w:t>
      </w:r>
      <w:r>
        <w:t xml:space="preserve"> a high-impact Ministry investment in women's economic opportunity.</w:t>
      </w:r>
    </w:p>
    <w:p w14:paraId="787E8153"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28344111" w14:textId="4DE2503B" w:rsidR="00E25920" w:rsidRDefault="00097D73">
      <w:pPr>
        <w:spacing w:after="160" w:line="300" w:lineRule="auto"/>
      </w:pPr>
      <w:r>
        <w:t xml:space="preserve">Family-friendly main streets </w:t>
      </w:r>
      <w:r w:rsidR="00E21D32">
        <w:t>-</w:t>
      </w:r>
      <w:r>
        <w:t xml:space="preserve"> with safe sidewalks, accessible washrooms, child-friendly play features, family events, and welcoming businesses </w:t>
      </w:r>
      <w:r w:rsidR="00E21D32">
        <w:t>-</w:t>
      </w:r>
      <w:r>
        <w:t xml:space="preserve"> directly support women's ability to participate in the </w:t>
      </w:r>
      <w:r>
        <w:lastRenderedPageBreak/>
        <w:t>workforce, start businesses, and patronize local main streets. They also drive longer visits and higher spending. OBIAA proposes the Ministry support BIAs and municipalities to deliver inclusive hiring grants for women returning to the workforce; child-friendly public realm investments (play features, nursing-friendly spaces, family washrooms); BIA-led family events; and partnerships with childcare providers to anchor family services on main streets.</w:t>
      </w:r>
    </w:p>
    <w:p w14:paraId="77B10303" w14:textId="77777777" w:rsidR="00E25920" w:rsidRDefault="00097D73">
      <w:pPr>
        <w:pageBreakBefore/>
        <w:spacing w:before="200" w:after="60"/>
      </w:pPr>
      <w:r>
        <w:rPr>
          <w:b/>
          <w:bCs/>
          <w:color w:val="1F3864"/>
          <w:sz w:val="32"/>
          <w:szCs w:val="32"/>
        </w:rPr>
        <w:lastRenderedPageBreak/>
        <w:t>13. Hon. Kinga Surma</w:t>
      </w:r>
    </w:p>
    <w:p w14:paraId="5CCD8220" w14:textId="77777777" w:rsidR="00E25920" w:rsidRDefault="00097D73">
      <w:pPr>
        <w:spacing w:after="60"/>
      </w:pPr>
      <w:r>
        <w:rPr>
          <w:i/>
          <w:iCs/>
          <w:color w:val="595959"/>
          <w:sz w:val="26"/>
          <w:szCs w:val="26"/>
        </w:rPr>
        <w:t>Minister of Infrastructure</w:t>
      </w:r>
    </w:p>
    <w:p w14:paraId="5305DF03" w14:textId="77777777" w:rsidR="00E25920" w:rsidRDefault="00E25920">
      <w:pPr>
        <w:pBdr>
          <w:bottom w:val="single" w:sz="8" w:space="1" w:color="2E75B6"/>
        </w:pBdr>
        <w:spacing w:after="120"/>
      </w:pPr>
    </w:p>
    <w:p w14:paraId="23496AAE" w14:textId="77777777" w:rsidR="00E25920" w:rsidRDefault="00097D73">
      <w:pPr>
        <w:spacing w:before="220" w:after="100"/>
      </w:pPr>
      <w:r>
        <w:rPr>
          <w:b/>
          <w:bCs/>
          <w:color w:val="2E75B6"/>
          <w:sz w:val="26"/>
          <w:szCs w:val="26"/>
        </w:rPr>
        <w:t>Issue 1</w:t>
      </w:r>
    </w:p>
    <w:p w14:paraId="528E60F6" w14:textId="77777777" w:rsidR="00E25920" w:rsidRDefault="00097D73">
      <w:pPr>
        <w:spacing w:after="60" w:line="280" w:lineRule="auto"/>
      </w:pPr>
      <w:r>
        <w:rPr>
          <w:b/>
          <w:bCs/>
          <w:color w:val="1F3864"/>
        </w:rPr>
        <w:t xml:space="preserve">Issue Title (5 words or less): </w:t>
      </w:r>
      <w:r>
        <w:t>Capital Works and Broadband Coordination</w:t>
      </w:r>
    </w:p>
    <w:p w14:paraId="3B2AAFB5"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6FA393A2" w14:textId="77777777" w:rsidR="00E25920" w:rsidRDefault="00097D73">
      <w:pPr>
        <w:spacing w:after="120" w:line="300" w:lineRule="auto"/>
      </w:pPr>
      <w:r>
        <w:t>Capital works and broadband are foundational main street infrastructure but are too often delivered with little BIA coordination. OBIAA seeks Ministry standards for BIA engagement in capital projects plus explicit broadband coverage of commercial corridors.</w:t>
      </w:r>
    </w:p>
    <w:p w14:paraId="7163A8BB"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174D09F1" w14:textId="498327EF" w:rsidR="00E25920" w:rsidRDefault="00097D73">
      <w:pPr>
        <w:spacing w:after="160" w:line="300" w:lineRule="auto"/>
      </w:pPr>
      <w:r>
        <w:t xml:space="preserve">Provincial and municipal capital works are essential </w:t>
      </w:r>
      <w:r w:rsidR="00E21D32">
        <w:t>-</w:t>
      </w:r>
      <w:r>
        <w:t xml:space="preserve"> but they routinely impose multi-month or multi-year disruption on main street businesses, with insufficient mitigation. At the same time, broadband investments have rightly prioritized underserved residential areas, but main street commercial corridors </w:t>
      </w:r>
      <w:r w:rsidR="00E21D32">
        <w:t>-</w:t>
      </w:r>
      <w:r>
        <w:t xml:space="preserve"> where small businesses depend on cloud point-of-sale, e-commerce, video conferencing, and digital marketing </w:t>
      </w:r>
      <w:r w:rsidR="00E21D32">
        <w:t>-</w:t>
      </w:r>
      <w:r>
        <w:t xml:space="preserve"> also face reliability and capacity gaps, particularly in rural and Northern communities. OBIAA proposes the Ministry establish province-wide standards for capital works in BIA districts: mandatory BIA engagement at design, tender, and construction stages; predictable mitigation funding scaled to project duration and disruption; business communications and wayfinding support; and post-project economic recovery investment. In parallel, the Ministry should confirm that provincial broadband programs explicitly cover main street commercial corridors; partner with BIAs to identify priority commercial coverage gaps; and report on commercial-corridor connectivity outcomes alongside residential metrics.</w:t>
      </w:r>
    </w:p>
    <w:p w14:paraId="01832DB5" w14:textId="77777777" w:rsidR="00E25920" w:rsidRDefault="00097D73">
      <w:pPr>
        <w:spacing w:before="220" w:after="100"/>
      </w:pPr>
      <w:r>
        <w:rPr>
          <w:b/>
          <w:bCs/>
          <w:color w:val="2E75B6"/>
          <w:sz w:val="26"/>
          <w:szCs w:val="26"/>
        </w:rPr>
        <w:t>Issue 2</w:t>
      </w:r>
    </w:p>
    <w:p w14:paraId="207D335A" w14:textId="77777777" w:rsidR="00E25920" w:rsidRDefault="00097D73">
      <w:pPr>
        <w:spacing w:after="60" w:line="280" w:lineRule="auto"/>
      </w:pPr>
      <w:r>
        <w:rPr>
          <w:b/>
          <w:bCs/>
          <w:color w:val="1F3864"/>
        </w:rPr>
        <w:t xml:space="preserve">Issue Title (5 words or less): </w:t>
      </w:r>
      <w:r>
        <w:t>Highway Signage for Main Streets</w:t>
      </w:r>
    </w:p>
    <w:p w14:paraId="7E27B8D1"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54EA2D50" w14:textId="77777777" w:rsidR="00E25920" w:rsidRDefault="00097D73">
      <w:pPr>
        <w:spacing w:after="120" w:line="300" w:lineRule="auto"/>
      </w:pPr>
      <w:r>
        <w:t>MTO processes for signage, wayfinding, and approvals on connecting links and provincial highways through downtowns are slow and rarely engage BIAs. OBIAA seeks Ministry collaboration with MTO and BIAs to streamline highway signage that drives visitors to main streets.</w:t>
      </w:r>
    </w:p>
    <w:p w14:paraId="36D93034"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451B0213" w14:textId="06EEAE28" w:rsidR="00E25920" w:rsidRDefault="00097D73">
      <w:pPr>
        <w:spacing w:after="160" w:line="300" w:lineRule="auto"/>
      </w:pPr>
      <w:r>
        <w:t xml:space="preserve">For many of Ontario's BIAs </w:t>
      </w:r>
      <w:r w:rsidR="00E21D32">
        <w:t>-</w:t>
      </w:r>
      <w:r>
        <w:t xml:space="preserve"> especially in mid-sized cities and smaller communities </w:t>
      </w:r>
      <w:r w:rsidR="00E21D32">
        <w:t>-</w:t>
      </w:r>
      <w:r>
        <w:t xml:space="preserve"> provincial highways and connecting links are the primary visitor gateway. Yet TODS, gateway, and wayfinding signage </w:t>
      </w:r>
      <w:r>
        <w:lastRenderedPageBreak/>
        <w:t>approvals are slow, fragmented across MTO regions, and rarely co-designed with the BIAs whose visitor economies depend on them. OBIAA urges the Ministry of Infrastructure, in coordination with the Ministry of Transportation, to streamline highway signage approvals; co-develop with OBIAA a standard signage and wayfinding package for BIA districts on connecting links; and ensure BIA engagement on major highway and corridor infrastructure projects that touch main streets.</w:t>
      </w:r>
    </w:p>
    <w:p w14:paraId="382B5BCF" w14:textId="77777777" w:rsidR="00E25920" w:rsidRDefault="00097D73">
      <w:pPr>
        <w:pageBreakBefore/>
        <w:spacing w:before="200" w:after="60"/>
      </w:pPr>
      <w:r>
        <w:rPr>
          <w:b/>
          <w:bCs/>
          <w:color w:val="1F3864"/>
          <w:sz w:val="32"/>
          <w:szCs w:val="32"/>
        </w:rPr>
        <w:lastRenderedPageBreak/>
        <w:t>14. Hon. Lisa Thompson</w:t>
      </w:r>
    </w:p>
    <w:p w14:paraId="726DE3EC" w14:textId="77777777" w:rsidR="00E25920" w:rsidRDefault="00097D73">
      <w:pPr>
        <w:spacing w:after="60"/>
      </w:pPr>
      <w:r>
        <w:rPr>
          <w:i/>
          <w:iCs/>
          <w:color w:val="595959"/>
          <w:sz w:val="26"/>
          <w:szCs w:val="26"/>
        </w:rPr>
        <w:t>Minister of Rural Affairs</w:t>
      </w:r>
    </w:p>
    <w:p w14:paraId="7CCDB8C3" w14:textId="77777777" w:rsidR="00E25920" w:rsidRDefault="00E25920">
      <w:pPr>
        <w:pBdr>
          <w:bottom w:val="single" w:sz="8" w:space="1" w:color="2E75B6"/>
        </w:pBdr>
        <w:spacing w:after="120"/>
      </w:pPr>
    </w:p>
    <w:p w14:paraId="7B35FD8F" w14:textId="77777777" w:rsidR="00E25920" w:rsidRDefault="00097D73">
      <w:pPr>
        <w:spacing w:before="220" w:after="100"/>
      </w:pPr>
      <w:r>
        <w:rPr>
          <w:b/>
          <w:bCs/>
          <w:color w:val="2E75B6"/>
          <w:sz w:val="26"/>
          <w:szCs w:val="26"/>
        </w:rPr>
        <w:t>Issue 1</w:t>
      </w:r>
    </w:p>
    <w:p w14:paraId="614D465E" w14:textId="77777777" w:rsidR="00E25920" w:rsidRDefault="00097D73">
      <w:pPr>
        <w:spacing w:after="60" w:line="280" w:lineRule="auto"/>
      </w:pPr>
      <w:r>
        <w:rPr>
          <w:b/>
          <w:bCs/>
          <w:color w:val="1F3864"/>
        </w:rPr>
        <w:t xml:space="preserve">Issue Title (5 words or less): </w:t>
      </w:r>
      <w:r>
        <w:t>Measuring Rural Main Street Impact</w:t>
      </w:r>
    </w:p>
    <w:p w14:paraId="6C9161E2" w14:textId="77777777" w:rsidR="00E25920" w:rsidRDefault="00097D73">
      <w:pPr>
        <w:spacing w:after="60" w:line="280" w:lineRule="auto"/>
      </w:pPr>
      <w:r>
        <w:rPr>
          <w:b/>
          <w:bCs/>
          <w:color w:val="1F3864"/>
        </w:rPr>
        <w:t>Issue 1: Summarize the key discussion points for the meeting, including how it is relevant to this ministry (300 characters or less):</w:t>
      </w:r>
    </w:p>
    <w:p w14:paraId="2064FDDC" w14:textId="1E429E66" w:rsidR="00E25920" w:rsidRDefault="00097D73">
      <w:pPr>
        <w:spacing w:after="120" w:line="300" w:lineRule="auto"/>
      </w:pPr>
      <w:r>
        <w:t xml:space="preserve">Rural main streets power Ontario's local economies, yet there is no centralized data capturing their impact. OBIAA seeks support to measure rural BIA contributions </w:t>
      </w:r>
      <w:r w:rsidR="00E21D32">
        <w:t>-</w:t>
      </w:r>
      <w:r>
        <w:t xml:space="preserve"> directly advancing the Ministry's Safe and Strong Rural Communities pillar.</w:t>
      </w:r>
    </w:p>
    <w:p w14:paraId="5D6BA3D5" w14:textId="77777777" w:rsidR="00E25920" w:rsidRDefault="00097D73">
      <w:pPr>
        <w:spacing w:after="60" w:line="280" w:lineRule="auto"/>
      </w:pPr>
      <w:r>
        <w:rPr>
          <w:b/>
          <w:bCs/>
          <w:color w:val="1F3864"/>
        </w:rPr>
        <w:t>Issue 1: Provide a brief overview of the issue being addressed, including relevant context to help us review your request:</w:t>
      </w:r>
    </w:p>
    <w:p w14:paraId="05790417" w14:textId="1E660A93" w:rsidR="00E25920" w:rsidRDefault="00097D73">
      <w:pPr>
        <w:spacing w:after="160" w:line="300" w:lineRule="auto"/>
      </w:pPr>
      <w:r>
        <w:t xml:space="preserve">Rural main streets are vital economic engines but their collective contribution to Ontario's economy is largely unmeasured. OBIAA proposes a partnership with the Ministry to lead a Rural Main Street Economic Impact Study, which captures real-time data on business openings, closures, vacancies, and investment across Ontario's BIAs. With provincial support, OBIAA could expand data collection and analysis to map rural economic health, identify successful interventions, and evaluate the ROI of placemaking, façade programs, and local events. Findings would inform a Rural Main Street Success Toolkit </w:t>
      </w:r>
      <w:r w:rsidR="00E21D32">
        <w:t>-</w:t>
      </w:r>
      <w:r>
        <w:t xml:space="preserve"> a practical guide showcasing scalable models for small-town revitalization, digital transformation, and investment attraction.</w:t>
      </w:r>
    </w:p>
    <w:p w14:paraId="0E9E9471" w14:textId="77777777" w:rsidR="00E25920" w:rsidRDefault="00097D73">
      <w:pPr>
        <w:spacing w:before="220" w:after="100"/>
      </w:pPr>
      <w:r>
        <w:rPr>
          <w:b/>
          <w:bCs/>
          <w:color w:val="2E75B6"/>
          <w:sz w:val="26"/>
          <w:szCs w:val="26"/>
        </w:rPr>
        <w:t>Issue 2</w:t>
      </w:r>
    </w:p>
    <w:p w14:paraId="74B15B5C" w14:textId="77777777" w:rsidR="00E25920" w:rsidRDefault="00097D73">
      <w:pPr>
        <w:spacing w:after="60" w:line="280" w:lineRule="auto"/>
      </w:pPr>
      <w:r>
        <w:rPr>
          <w:b/>
          <w:bCs/>
          <w:color w:val="1F3864"/>
        </w:rPr>
        <w:t xml:space="preserve">Issue Title (5 words or less): </w:t>
      </w:r>
      <w:r>
        <w:t>Safe and Strong Main Streets</w:t>
      </w:r>
    </w:p>
    <w:p w14:paraId="530ACDFC" w14:textId="77777777" w:rsidR="00E25920" w:rsidRDefault="00097D73">
      <w:pPr>
        <w:spacing w:after="60" w:line="280" w:lineRule="auto"/>
      </w:pPr>
      <w:r>
        <w:rPr>
          <w:b/>
          <w:bCs/>
          <w:color w:val="1F3864"/>
        </w:rPr>
        <w:t>Issue 2: Summarize the key discussion points for the meeting, including how it is relevant to this ministry (300 characters or less):</w:t>
      </w:r>
    </w:p>
    <w:p w14:paraId="608D163C" w14:textId="7AF60EBF" w:rsidR="00E25920" w:rsidRDefault="00097D73">
      <w:pPr>
        <w:spacing w:after="120" w:line="300" w:lineRule="auto"/>
      </w:pPr>
      <w:r>
        <w:t xml:space="preserve">Rural BIAs already deliver lighting, CPTED, and beautification that keep small-town main streets safe and strong </w:t>
      </w:r>
      <w:r w:rsidR="00E21D32">
        <w:t>-</w:t>
      </w:r>
      <w:r>
        <w:t xml:space="preserve"> yet they are shut out of provincial funding. OBIAA urges the Ministry to make rural BIAs directly eligible under RED, NOHFC, and rural infrastructure programs.</w:t>
      </w:r>
    </w:p>
    <w:p w14:paraId="1F9AE5E6" w14:textId="77777777" w:rsidR="00E25920" w:rsidRDefault="00097D73">
      <w:pPr>
        <w:spacing w:after="60" w:line="280" w:lineRule="auto"/>
      </w:pPr>
      <w:r>
        <w:rPr>
          <w:b/>
          <w:bCs/>
          <w:color w:val="1F3864"/>
        </w:rPr>
        <w:t>Issue 2: Provide a brief overview of the issue being addressed, including relevant context to help us review your request:</w:t>
      </w:r>
    </w:p>
    <w:p w14:paraId="147263D3" w14:textId="4AFEC3A3" w:rsidR="00E25920" w:rsidRDefault="00097D73">
      <w:pPr>
        <w:spacing w:after="160" w:line="300" w:lineRule="auto"/>
      </w:pPr>
      <w:r>
        <w:t xml:space="preserve">Rural BIAs are exactly the kind of grassroots delivery partners the Ministry's Safe and Strong Rural Communities pillar is designed to support </w:t>
      </w:r>
      <w:r w:rsidR="00E21D32">
        <w:t>-</w:t>
      </w:r>
      <w:r>
        <w:t xml:space="preserve"> yet they remain ineligible to apply directly to many of the province's key rural infrastructure and revitalization programs. The result is missed opportunities for safety, beautification, lighting, CPTED, and small-town infrastructure investment at very modest cost. OBIAA urges the Ministry to formally recognize BIAs as eligible direct recipients under RED, NOHFC, and broader rural infrastructure programs; reduce administrative burden for smaller BIAs; and partner with </w:t>
      </w:r>
      <w:r>
        <w:lastRenderedPageBreak/>
        <w:t>OBIAA to share best practices across Ontario's rural main streets through a Safe and Strong Main Streets campaign.</w:t>
      </w:r>
    </w:p>
    <w:p w14:paraId="036C6322" w14:textId="77777777" w:rsidR="00E25920" w:rsidRDefault="00097D73">
      <w:pPr>
        <w:spacing w:before="220" w:after="100"/>
      </w:pPr>
      <w:r>
        <w:rPr>
          <w:b/>
          <w:bCs/>
          <w:color w:val="2E75B6"/>
          <w:sz w:val="26"/>
          <w:szCs w:val="26"/>
        </w:rPr>
        <w:t>Issue 3</w:t>
      </w:r>
    </w:p>
    <w:p w14:paraId="7023BBC8" w14:textId="77777777" w:rsidR="00E25920" w:rsidRDefault="00097D73">
      <w:pPr>
        <w:spacing w:after="60" w:line="280" w:lineRule="auto"/>
      </w:pPr>
      <w:r>
        <w:rPr>
          <w:b/>
          <w:bCs/>
          <w:color w:val="1F3864"/>
        </w:rPr>
        <w:t xml:space="preserve">Issue Title (5 words or less): </w:t>
      </w:r>
      <w:r>
        <w:t>Second Floor Housing White Paper</w:t>
      </w:r>
    </w:p>
    <w:p w14:paraId="25E7DCD9" w14:textId="77777777" w:rsidR="00E25920" w:rsidRDefault="00097D73">
      <w:pPr>
        <w:spacing w:after="60" w:line="280" w:lineRule="auto"/>
      </w:pPr>
      <w:r>
        <w:rPr>
          <w:b/>
          <w:bCs/>
          <w:color w:val="1F3864"/>
        </w:rPr>
        <w:t>Issue 3: Summarize the key discussion points for the meeting, including how it is relevant to this ministry (300 characters or less):</w:t>
      </w:r>
    </w:p>
    <w:p w14:paraId="4B10279B" w14:textId="77777777" w:rsidR="00E25920" w:rsidRDefault="00097D73">
      <w:pPr>
        <w:spacing w:after="120" w:line="300" w:lineRule="auto"/>
      </w:pPr>
      <w:r>
        <w:t>OBIAA's white paper Turning the Lights On details barriers and solutions to unlock thousands of underutilized second-floor housing units on Ontario's rural main streets. OBIAA will provide the Minister with the white paper as a delegation leave-behind.</w:t>
      </w:r>
    </w:p>
    <w:p w14:paraId="45CC36AE" w14:textId="77777777" w:rsidR="00E25920" w:rsidRDefault="00097D73">
      <w:pPr>
        <w:spacing w:after="60" w:line="280" w:lineRule="auto"/>
      </w:pPr>
      <w:r>
        <w:rPr>
          <w:b/>
          <w:bCs/>
          <w:color w:val="1F3864"/>
        </w:rPr>
        <w:t>Issue 3: Provide a brief overview of the issue being addressed, including relevant context to help us review your request:</w:t>
      </w:r>
    </w:p>
    <w:p w14:paraId="465A9517" w14:textId="0C3964C5" w:rsidR="00E25920" w:rsidRDefault="00097D73">
      <w:pPr>
        <w:spacing w:after="80" w:line="300" w:lineRule="auto"/>
      </w:pPr>
      <w:r>
        <w:t xml:space="preserve">Across rural Ontario, second-floor space above main street commercial sits empty even as communities face acute housing shortages for workers, seniors, and young families. OBIAA, in partnership with sector experts, has produced "Turning the Lights On," a white paper that maps the barriers </w:t>
      </w:r>
      <w:r w:rsidR="00E21D32">
        <w:t>-</w:t>
      </w:r>
      <w:r>
        <w:t xml:space="preserve"> outdated Building Code requirements, fire separation costs, financing gaps, zoning rigidity </w:t>
      </w:r>
      <w:r w:rsidR="00E21D32">
        <w:t>-</w:t>
      </w:r>
      <w:r>
        <w:t xml:space="preserve"> and offers concrete solutions, including targeted Building Code amendments, a rural adaptive-reuse funding stream, pre-approved conversion templates, and dedicated technical support. OBIAA will provide the Minister with the white paper as a delegation leave-behind.</w:t>
      </w:r>
    </w:p>
    <w:p w14:paraId="1C167211" w14:textId="7C185BF2" w:rsidR="00E25920" w:rsidRDefault="00097D73">
      <w:pPr>
        <w:spacing w:after="160" w:line="280" w:lineRule="auto"/>
        <w:rPr>
          <w:i/>
          <w:iCs/>
          <w:color w:val="7030A0"/>
        </w:rPr>
      </w:pPr>
      <w:r>
        <w:rPr>
          <w:b/>
          <w:bCs/>
          <w:color w:val="7030A0"/>
        </w:rPr>
        <w:t xml:space="preserve">▸ </w:t>
      </w:r>
      <w:r>
        <w:rPr>
          <w:i/>
          <w:iCs/>
          <w:color w:val="7030A0"/>
        </w:rPr>
        <w:t>Leave-behind: OBIAA white paper "Turning the Lights On" (</w:t>
      </w:r>
      <w:hyperlink r:id="rId10" w:history="1">
        <w:r w:rsidR="00C049D3" w:rsidRPr="00C424C0">
          <w:rPr>
            <w:rStyle w:val="Hyperlink"/>
            <w:i/>
            <w:iCs/>
          </w:rPr>
          <w:t>https://obiaa.com/projects/turning-the-lights-on/</w:t>
        </w:r>
      </w:hyperlink>
      <w:r>
        <w:rPr>
          <w:i/>
          <w:iCs/>
          <w:color w:val="7030A0"/>
        </w:rPr>
        <w:t>)</w:t>
      </w:r>
    </w:p>
    <w:p w14:paraId="5284A542" w14:textId="77777777" w:rsidR="00C049D3" w:rsidRDefault="00C049D3">
      <w:pPr>
        <w:spacing w:after="160" w:line="280" w:lineRule="auto"/>
        <w:rPr>
          <w:i/>
          <w:iCs/>
          <w:color w:val="7030A0"/>
        </w:rPr>
      </w:pPr>
    </w:p>
    <w:p w14:paraId="19860CDB" w14:textId="361F572A" w:rsidR="00C049D3" w:rsidRDefault="00C049D3" w:rsidP="00C049D3">
      <w:pPr>
        <w:spacing w:after="160" w:line="280" w:lineRule="auto"/>
      </w:pPr>
    </w:p>
    <w:sectPr w:rsidR="00C049D3">
      <w:headerReference w:type="default"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3096" w14:textId="77777777" w:rsidR="00511991" w:rsidRDefault="00511991">
      <w:r>
        <w:separator/>
      </w:r>
    </w:p>
  </w:endnote>
  <w:endnote w:type="continuationSeparator" w:id="0">
    <w:p w14:paraId="7F7CABDC" w14:textId="77777777" w:rsidR="00511991" w:rsidRDefault="0051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B54E" w14:textId="77777777" w:rsidR="00E25920" w:rsidRDefault="00097D73">
    <w:pPr>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74042B">
      <w:rPr>
        <w:noProof/>
        <w:color w:val="595959"/>
        <w:sz w:val="18"/>
        <w:szCs w:val="18"/>
      </w:rPr>
      <w:t>1</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E633" w14:textId="77777777" w:rsidR="00511991" w:rsidRDefault="00511991">
      <w:r>
        <w:separator/>
      </w:r>
    </w:p>
  </w:footnote>
  <w:footnote w:type="continuationSeparator" w:id="0">
    <w:p w14:paraId="606610E6" w14:textId="77777777" w:rsidR="00511991" w:rsidRDefault="0051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8DA3" w14:textId="77777777" w:rsidR="00E25920" w:rsidRDefault="00097D73">
    <w:pPr>
      <w:jc w:val="right"/>
    </w:pPr>
    <w:r>
      <w:rPr>
        <w:i/>
        <w:iCs/>
        <w:color w:val="595959"/>
        <w:sz w:val="18"/>
        <w:szCs w:val="18"/>
      </w:rPr>
      <w:t>OBIAA AMO Delegation Submission Pitches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71384"/>
    <w:multiLevelType w:val="hybridMultilevel"/>
    <w:tmpl w:val="AB20A098"/>
    <w:lvl w:ilvl="0" w:tplc="6B480EBA">
      <w:start w:val="1"/>
      <w:numFmt w:val="bullet"/>
      <w:lvlText w:val="●"/>
      <w:lvlJc w:val="left"/>
      <w:pPr>
        <w:ind w:left="720" w:hanging="360"/>
      </w:pPr>
    </w:lvl>
    <w:lvl w:ilvl="1" w:tplc="3266045E">
      <w:start w:val="1"/>
      <w:numFmt w:val="bullet"/>
      <w:lvlText w:val="○"/>
      <w:lvlJc w:val="left"/>
      <w:pPr>
        <w:ind w:left="1440" w:hanging="360"/>
      </w:pPr>
    </w:lvl>
    <w:lvl w:ilvl="2" w:tplc="E4FE8700">
      <w:start w:val="1"/>
      <w:numFmt w:val="bullet"/>
      <w:lvlText w:val="■"/>
      <w:lvlJc w:val="left"/>
      <w:pPr>
        <w:ind w:left="2160" w:hanging="360"/>
      </w:pPr>
    </w:lvl>
    <w:lvl w:ilvl="3" w:tplc="6C50B1A2">
      <w:start w:val="1"/>
      <w:numFmt w:val="bullet"/>
      <w:lvlText w:val="●"/>
      <w:lvlJc w:val="left"/>
      <w:pPr>
        <w:ind w:left="2880" w:hanging="360"/>
      </w:pPr>
    </w:lvl>
    <w:lvl w:ilvl="4" w:tplc="0E0ADA28">
      <w:start w:val="1"/>
      <w:numFmt w:val="bullet"/>
      <w:lvlText w:val="○"/>
      <w:lvlJc w:val="left"/>
      <w:pPr>
        <w:ind w:left="3600" w:hanging="360"/>
      </w:pPr>
    </w:lvl>
    <w:lvl w:ilvl="5" w:tplc="C5B2B9BA">
      <w:start w:val="1"/>
      <w:numFmt w:val="bullet"/>
      <w:lvlText w:val="■"/>
      <w:lvlJc w:val="left"/>
      <w:pPr>
        <w:ind w:left="4320" w:hanging="360"/>
      </w:pPr>
    </w:lvl>
    <w:lvl w:ilvl="6" w:tplc="8E0CE9B4">
      <w:start w:val="1"/>
      <w:numFmt w:val="bullet"/>
      <w:lvlText w:val="●"/>
      <w:lvlJc w:val="left"/>
      <w:pPr>
        <w:ind w:left="5040" w:hanging="360"/>
      </w:pPr>
    </w:lvl>
    <w:lvl w:ilvl="7" w:tplc="551C9D36">
      <w:start w:val="1"/>
      <w:numFmt w:val="bullet"/>
      <w:lvlText w:val="●"/>
      <w:lvlJc w:val="left"/>
      <w:pPr>
        <w:ind w:left="5760" w:hanging="360"/>
      </w:pPr>
    </w:lvl>
    <w:lvl w:ilvl="8" w:tplc="B994E90C">
      <w:start w:val="1"/>
      <w:numFmt w:val="bullet"/>
      <w:lvlText w:val="●"/>
      <w:lvlJc w:val="left"/>
      <w:pPr>
        <w:ind w:left="6480" w:hanging="360"/>
      </w:pPr>
    </w:lvl>
  </w:abstractNum>
  <w:num w:numId="1" w16cid:durableId="1180386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920"/>
    <w:rsid w:val="00097D73"/>
    <w:rsid w:val="00362C09"/>
    <w:rsid w:val="0042218A"/>
    <w:rsid w:val="004966D0"/>
    <w:rsid w:val="00511991"/>
    <w:rsid w:val="0074042B"/>
    <w:rsid w:val="00AB1990"/>
    <w:rsid w:val="00C049D3"/>
    <w:rsid w:val="00C33D1E"/>
    <w:rsid w:val="00CA4181"/>
    <w:rsid w:val="00CD6E84"/>
    <w:rsid w:val="00E21D32"/>
    <w:rsid w:val="00E25920"/>
    <w:rsid w:val="00FB0626"/>
    <w:rsid w:val="00FC6A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5DECDBF"/>
  <w15:docId w15:val="{83E0CDD9-A959-2C46-9C45-BC9F3CB0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0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biaa.com/projects/turning-the-lights-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a5e3b-3c41-49f3-a66a-1750694b7701">
      <Terms xmlns="http://schemas.microsoft.com/office/infopath/2007/PartnerControls"/>
    </lcf76f155ced4ddcb4097134ff3c332f>
    <TaxCatchAll xmlns="12029c3d-9d62-404e-83f5-50859537ed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04D42BAD799D41AC221289815B61DE" ma:contentTypeVersion="19" ma:contentTypeDescription="Create a new document." ma:contentTypeScope="" ma:versionID="1bd245f15819a858adf7afa5f14c5751">
  <xsd:schema xmlns:xsd="http://www.w3.org/2001/XMLSchema" xmlns:xs="http://www.w3.org/2001/XMLSchema" xmlns:p="http://schemas.microsoft.com/office/2006/metadata/properties" xmlns:ns2="82da5e3b-3c41-49f3-a66a-1750694b7701" xmlns:ns3="12029c3d-9d62-404e-83f5-50859537edab" targetNamespace="http://schemas.microsoft.com/office/2006/metadata/properties" ma:root="true" ma:fieldsID="9d859f3b5044673d85285ea4a04f29a2" ns2:_="" ns3:_="">
    <xsd:import namespace="82da5e3b-3c41-49f3-a66a-1750694b7701"/>
    <xsd:import namespace="12029c3d-9d62-404e-83f5-50859537ed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a5e3b-3c41-49f3-a66a-1750694b7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29f7d-da7c-4c9b-9468-b734828075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29c3d-9d62-404e-83f5-50859537ed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56735-93ab-4fef-9377-b54535c34690}" ma:internalName="TaxCatchAll" ma:showField="CatchAllData" ma:web="12029c3d-9d62-404e-83f5-50859537e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32812-7E33-4D95-8BD8-2F34D30C2C56}">
  <ds:schemaRefs>
    <ds:schemaRef ds:uri="http://schemas.microsoft.com/office/2006/metadata/properties"/>
    <ds:schemaRef ds:uri="http://schemas.microsoft.com/office/infopath/2007/PartnerControls"/>
    <ds:schemaRef ds:uri="82da5e3b-3c41-49f3-a66a-1750694b7701"/>
    <ds:schemaRef ds:uri="12029c3d-9d62-404e-83f5-50859537edab"/>
  </ds:schemaRefs>
</ds:datastoreItem>
</file>

<file path=customXml/itemProps2.xml><?xml version="1.0" encoding="utf-8"?>
<ds:datastoreItem xmlns:ds="http://schemas.openxmlformats.org/officeDocument/2006/customXml" ds:itemID="{818CE435-1A04-4E00-B5AC-D80254815DCA}">
  <ds:schemaRefs>
    <ds:schemaRef ds:uri="http://schemas.microsoft.com/sharepoint/v3/contenttype/forms"/>
  </ds:schemaRefs>
</ds:datastoreItem>
</file>

<file path=customXml/itemProps3.xml><?xml version="1.0" encoding="utf-8"?>
<ds:datastoreItem xmlns:ds="http://schemas.openxmlformats.org/officeDocument/2006/customXml" ds:itemID="{3E8A8F2F-6E0B-48AB-BDE5-958370945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a5e3b-3c41-49f3-a66a-1750694b7701"/>
    <ds:schemaRef ds:uri="12029c3d-9d62-404e-83f5-50859537e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7253</Words>
  <Characters>45626</Characters>
  <Application>Microsoft Office Word</Application>
  <DocSecurity>0</DocSecurity>
  <Lines>800</Lines>
  <Paragraphs>444</Paragraphs>
  <ScaleCrop>false</ScaleCrop>
  <HeadingPairs>
    <vt:vector size="2" baseType="variant">
      <vt:variant>
        <vt:lpstr>Title</vt:lpstr>
      </vt:variant>
      <vt:variant>
        <vt:i4>1</vt:i4>
      </vt:variant>
    </vt:vector>
  </HeadingPairs>
  <TitlesOfParts>
    <vt:vector size="1" baseType="lpstr">
      <vt:lpstr>OBIAA AMO Delegation Submission Pitches v2</vt:lpstr>
    </vt:vector>
  </TitlesOfParts>
  <Company/>
  <LinksUpToDate>false</LinksUpToDate>
  <CharactersWithSpaces>52435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OBIAA AMO Delegation Submission Pitches v2</dc:title>
  <dc:creator>OBIAA</dc:creator>
  <cp:lastModifiedBy>Rachel Braithwaite</cp:lastModifiedBy>
  <cp:revision>4</cp:revision>
  <dcterms:created xsi:type="dcterms:W3CDTF">2026-05-19T17:42:00Z</dcterms:created>
  <dcterms:modified xsi:type="dcterms:W3CDTF">2026-06-02T13:51:00Z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0x0101004904D42BAD799D41AC221289815B61DE</vt:lpwstr>
  </property>
</Properties>
</file>