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770A" w14:textId="77777777" w:rsidR="00A5082A" w:rsidRDefault="00A5082A" w:rsidP="3649EF5C">
      <w:pPr>
        <w:spacing w:line="240" w:lineRule="auto"/>
        <w:jc w:val="center"/>
        <w:rPr>
          <w:b/>
          <w:bCs/>
          <w:sz w:val="40"/>
          <w:szCs w:val="40"/>
        </w:rPr>
      </w:pPr>
    </w:p>
    <w:p w14:paraId="2E047985" w14:textId="2E8C69D4" w:rsidR="006B5073" w:rsidRDefault="00065625" w:rsidP="0095219E">
      <w:pPr>
        <w:spacing w:line="240" w:lineRule="auto"/>
        <w:jc w:val="center"/>
        <w:rPr>
          <w:b/>
          <w:bCs/>
          <w:sz w:val="40"/>
          <w:szCs w:val="40"/>
        </w:rPr>
      </w:pPr>
      <w:r w:rsidRPr="3649EF5C">
        <w:rPr>
          <w:b/>
          <w:bCs/>
          <w:sz w:val="40"/>
          <w:szCs w:val="40"/>
        </w:rPr>
        <w:t>OBIAA 202</w:t>
      </w:r>
      <w:r w:rsidR="0095219E">
        <w:rPr>
          <w:b/>
          <w:bCs/>
          <w:sz w:val="40"/>
          <w:szCs w:val="40"/>
        </w:rPr>
        <w:t>6</w:t>
      </w:r>
      <w:r w:rsidRPr="3649EF5C">
        <w:rPr>
          <w:b/>
          <w:bCs/>
          <w:sz w:val="40"/>
          <w:szCs w:val="40"/>
        </w:rPr>
        <w:t xml:space="preserve"> AWARD SUBMISSION – LEGACY</w:t>
      </w:r>
    </w:p>
    <w:p w14:paraId="29D6B04F" w14:textId="77777777" w:rsidR="006B5073" w:rsidRDefault="00065625">
      <w:pPr>
        <w:spacing w:line="240" w:lineRule="auto"/>
        <w:jc w:val="center"/>
        <w:rPr>
          <w:color w:val="1F497D"/>
        </w:rPr>
      </w:pPr>
      <w:r>
        <w:rPr>
          <w:color w:val="1F497D"/>
        </w:rPr>
        <w:t xml:space="preserve"> </w:t>
      </w:r>
    </w:p>
    <w:tbl>
      <w:tblPr>
        <w:tblStyle w:val="a"/>
        <w:tblW w:w="11341" w:type="dxa"/>
        <w:tblInd w:w="-2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8080"/>
      </w:tblGrid>
      <w:tr w:rsidR="006B5073" w14:paraId="1B94E4F9" w14:textId="77777777" w:rsidTr="00DD2046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9EBDA" w14:textId="77777777" w:rsidR="006B5073" w:rsidRDefault="00065625">
            <w:pPr>
              <w:spacing w:line="240" w:lineRule="auto"/>
              <w:rPr>
                <w:b/>
              </w:rPr>
            </w:pPr>
            <w:r>
              <w:rPr>
                <w:b/>
              </w:rPr>
              <w:t>Contact Name:</w:t>
            </w:r>
          </w:p>
          <w:p w14:paraId="7B6F25B4" w14:textId="77777777" w:rsidR="00DA4935" w:rsidRDefault="00DA4935">
            <w:pPr>
              <w:spacing w:line="240" w:lineRule="auto"/>
              <w:rPr>
                <w:b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959E7" w14:textId="77777777" w:rsidR="006B5073" w:rsidRDefault="00065625">
            <w:pPr>
              <w:spacing w:line="240" w:lineRule="auto"/>
            </w:pPr>
            <w:r>
              <w:t xml:space="preserve"> </w:t>
            </w:r>
          </w:p>
        </w:tc>
      </w:tr>
      <w:tr w:rsidR="006B5073" w14:paraId="578AC19E" w14:textId="77777777" w:rsidTr="00DD2046">
        <w:trPr>
          <w:trHeight w:val="285"/>
        </w:trPr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3F058" w14:textId="77777777" w:rsidR="006B5073" w:rsidRDefault="00065625">
            <w:pPr>
              <w:spacing w:line="240" w:lineRule="auto"/>
              <w:rPr>
                <w:b/>
              </w:rPr>
            </w:pPr>
            <w:r>
              <w:rPr>
                <w:b/>
              </w:rPr>
              <w:t>Pillar &amp; Category:</w:t>
            </w:r>
          </w:p>
          <w:p w14:paraId="1EA38603" w14:textId="77777777" w:rsidR="00DA4935" w:rsidRDefault="00DA4935">
            <w:pPr>
              <w:spacing w:line="240" w:lineRule="auto"/>
              <w:rPr>
                <w:b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C5B58" w14:textId="77777777" w:rsidR="006B5073" w:rsidRDefault="0006562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B5073" w14:paraId="1C674206" w14:textId="77777777" w:rsidTr="00DD2046">
        <w:trPr>
          <w:trHeight w:val="285"/>
        </w:trPr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10A51" w14:textId="77777777" w:rsidR="006B5073" w:rsidRDefault="00065625">
            <w:pPr>
              <w:spacing w:line="240" w:lineRule="auto"/>
              <w:rPr>
                <w:b/>
              </w:rPr>
            </w:pPr>
            <w:r>
              <w:rPr>
                <w:b/>
              </w:rPr>
              <w:t>Nominee Name:</w:t>
            </w:r>
          </w:p>
          <w:p w14:paraId="5C0FD3CA" w14:textId="77777777" w:rsidR="00DA4935" w:rsidRDefault="00DA4935">
            <w:pPr>
              <w:spacing w:line="240" w:lineRule="auto"/>
              <w:rPr>
                <w:b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40E89" w14:textId="77777777" w:rsidR="006B5073" w:rsidRDefault="00065625">
            <w:pPr>
              <w:spacing w:line="240" w:lineRule="auto"/>
            </w:pPr>
            <w:r>
              <w:t xml:space="preserve"> </w:t>
            </w:r>
          </w:p>
        </w:tc>
      </w:tr>
      <w:tr w:rsidR="006B5073" w14:paraId="71D66A42" w14:textId="77777777" w:rsidTr="00DD2046">
        <w:trPr>
          <w:trHeight w:val="555"/>
        </w:trPr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FB551" w14:textId="77777777" w:rsidR="006B5073" w:rsidRDefault="00065625">
            <w:pPr>
              <w:spacing w:line="240" w:lineRule="auto"/>
              <w:rPr>
                <w:b/>
              </w:rPr>
            </w:pPr>
            <w:r>
              <w:rPr>
                <w:b/>
              </w:rPr>
              <w:t>Nominee’s BIA/Organization: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DEACE" w14:textId="77777777" w:rsidR="006B5073" w:rsidRDefault="00065625">
            <w:pPr>
              <w:spacing w:line="240" w:lineRule="auto"/>
            </w:pPr>
            <w:r>
              <w:t xml:space="preserve"> </w:t>
            </w:r>
          </w:p>
        </w:tc>
      </w:tr>
    </w:tbl>
    <w:p w14:paraId="2BAC6FC9" w14:textId="1DB5EE92" w:rsidR="006B5073" w:rsidRDefault="006B5073">
      <w:pPr>
        <w:spacing w:line="240" w:lineRule="auto"/>
        <w:ind w:left="-260"/>
        <w:rPr>
          <w:b/>
          <w:sz w:val="20"/>
          <w:szCs w:val="20"/>
        </w:rPr>
      </w:pPr>
    </w:p>
    <w:p w14:paraId="156A6281" w14:textId="715ACB52" w:rsidR="006B5073" w:rsidRDefault="006B5073">
      <w:pPr>
        <w:spacing w:line="240" w:lineRule="auto"/>
        <w:ind w:left="-260"/>
        <w:rPr>
          <w:b/>
          <w:bCs/>
          <w:sz w:val="20"/>
          <w:szCs w:val="20"/>
        </w:rPr>
      </w:pPr>
    </w:p>
    <w:p w14:paraId="68349007" w14:textId="4336FF2D" w:rsidR="00065625" w:rsidRDefault="00CA57F6" w:rsidP="3649EF5C">
      <w:pPr>
        <w:spacing w:line="240" w:lineRule="auto"/>
        <w:ind w:left="-260"/>
        <w:rPr>
          <w:lang w:val="en-US"/>
        </w:rPr>
      </w:pPr>
      <w:r w:rsidRPr="0069357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55031" wp14:editId="0D4E0403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</wp:posOffset>
                </wp:positionV>
                <wp:extent cx="1965960" cy="2484120"/>
                <wp:effectExtent l="0" t="0" r="15240" b="11430"/>
                <wp:wrapSquare wrapText="bothSides"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58F3FA" w14:textId="77777777" w:rsidR="00CA57F6" w:rsidRPr="00693572" w:rsidRDefault="00CA57F6" w:rsidP="00CA57F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93572">
                              <w:rPr>
                                <w:b/>
                                <w:sz w:val="20"/>
                                <w:szCs w:val="20"/>
                              </w:rPr>
                              <w:t>DIRECTIONS</w:t>
                            </w:r>
                          </w:p>
                          <w:p w14:paraId="0FFA0470" w14:textId="77777777" w:rsidR="00CA57F6" w:rsidRPr="00CA57F6" w:rsidRDefault="00CA57F6" w:rsidP="00CA57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A57F6">
                              <w:rPr>
                                <w:sz w:val="20"/>
                                <w:szCs w:val="20"/>
                              </w:rPr>
                              <w:t>Write your entry/plan here and keep it for your files.</w:t>
                            </w:r>
                          </w:p>
                          <w:p w14:paraId="0588E6E0" w14:textId="77777777" w:rsidR="00CA57F6" w:rsidRPr="00CA57F6" w:rsidRDefault="00CA57F6" w:rsidP="00CA57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A57F6">
                              <w:rPr>
                                <w:sz w:val="20"/>
                                <w:szCs w:val="20"/>
                              </w:rPr>
                              <w:t xml:space="preserve">Less is more; keep it to no more than </w:t>
                            </w:r>
                            <w:r w:rsidRPr="00CA57F6">
                              <w:rPr>
                                <w:sz w:val="20"/>
                                <w:szCs w:val="20"/>
                                <w:u w:val="single"/>
                              </w:rPr>
                              <w:t>four pages.</w:t>
                            </w:r>
                          </w:p>
                          <w:p w14:paraId="700DDCF7" w14:textId="77777777" w:rsidR="00CA57F6" w:rsidRPr="00CA57F6" w:rsidRDefault="00CA57F6" w:rsidP="00CA57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A57F6">
                              <w:rPr>
                                <w:sz w:val="20"/>
                                <w:szCs w:val="20"/>
                              </w:rPr>
                              <w:t>Put supplementary materials into a separate document and upload both documents to the online form.</w:t>
                            </w:r>
                          </w:p>
                          <w:p w14:paraId="5EE2D568" w14:textId="77777777" w:rsidR="00CA57F6" w:rsidRPr="00CA57F6" w:rsidRDefault="00CA57F6" w:rsidP="00CA57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A57F6">
                              <w:rPr>
                                <w:sz w:val="20"/>
                                <w:szCs w:val="20"/>
                                <w:lang w:val="en-US"/>
                              </w:rPr>
                              <w:t>Tell the judges a great story.</w:t>
                            </w:r>
                          </w:p>
                          <w:p w14:paraId="293F4AE1" w14:textId="3F21E35A" w:rsidR="00CA57F6" w:rsidRPr="00F35AE2" w:rsidRDefault="00CA57F6" w:rsidP="00CA57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right="-20"/>
                              <w:rPr>
                                <w:sz w:val="20"/>
                                <w:szCs w:val="20"/>
                              </w:rPr>
                            </w:pPr>
                            <w:r w:rsidRPr="00CA57F6">
                              <w:rPr>
                                <w:sz w:val="20"/>
                                <w:szCs w:val="20"/>
                                <w:lang w:val="en-US"/>
                              </w:rPr>
                              <w:t>Legacy Awards are judged by previous winners.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55031" id="Rectangle 308" o:spid="_x0000_s1026" style="position:absolute;left:0;text-align:left;margin-left:396pt;margin-top:1.1pt;width:154.8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">
                <v:stroke dashstyle="longDash" startarrowwidth="narrow" startarrowlength="short" endarrowwidth="narrow" endarrowlength="short"/>
                <v:textbox inset="2.53958mm,1.2694mm,2.53958mm,1.2694mm">
                  <w:txbxContent>
                    <w:p w14:paraId="2B58F3FA" w14:textId="77777777" w:rsidR="00CA57F6" w:rsidRPr="00693572" w:rsidRDefault="00CA57F6" w:rsidP="00CA57F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93572">
                        <w:rPr>
                          <w:b/>
                          <w:sz w:val="20"/>
                          <w:szCs w:val="20"/>
                        </w:rPr>
                        <w:t>DIRECTIONS</w:t>
                      </w:r>
                    </w:p>
                    <w:p w14:paraId="0FFA0470" w14:textId="77777777" w:rsidR="00CA57F6" w:rsidRPr="00CA57F6" w:rsidRDefault="00CA57F6" w:rsidP="00CA57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CA57F6">
                        <w:rPr>
                          <w:sz w:val="20"/>
                          <w:szCs w:val="20"/>
                        </w:rPr>
                        <w:t>Write your entry/plan here and keep it for your files.</w:t>
                      </w:r>
                    </w:p>
                    <w:p w14:paraId="0588E6E0" w14:textId="77777777" w:rsidR="00CA57F6" w:rsidRPr="00CA57F6" w:rsidRDefault="00CA57F6" w:rsidP="00CA57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CA57F6">
                        <w:rPr>
                          <w:sz w:val="20"/>
                          <w:szCs w:val="20"/>
                        </w:rPr>
                        <w:t xml:space="preserve">Less is more; keep it to no more than </w:t>
                      </w:r>
                      <w:r w:rsidRPr="00CA57F6">
                        <w:rPr>
                          <w:sz w:val="20"/>
                          <w:szCs w:val="20"/>
                          <w:u w:val="single"/>
                        </w:rPr>
                        <w:t>four pages.</w:t>
                      </w:r>
                    </w:p>
                    <w:p w14:paraId="700DDCF7" w14:textId="77777777" w:rsidR="00CA57F6" w:rsidRPr="00CA57F6" w:rsidRDefault="00CA57F6" w:rsidP="00CA57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CA57F6">
                        <w:rPr>
                          <w:sz w:val="20"/>
                          <w:szCs w:val="20"/>
                        </w:rPr>
                        <w:t>Put supplementary materials into a separate document and upload both documents to the online form.</w:t>
                      </w:r>
                    </w:p>
                    <w:p w14:paraId="5EE2D568" w14:textId="77777777" w:rsidR="00CA57F6" w:rsidRPr="00CA57F6" w:rsidRDefault="00CA57F6" w:rsidP="00CA57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A57F6">
                        <w:rPr>
                          <w:sz w:val="20"/>
                          <w:szCs w:val="20"/>
                          <w:lang w:val="en-US"/>
                        </w:rPr>
                        <w:t>Tell the judges a great story.</w:t>
                      </w:r>
                    </w:p>
                    <w:p w14:paraId="293F4AE1" w14:textId="3F21E35A" w:rsidR="00CA57F6" w:rsidRPr="00F35AE2" w:rsidRDefault="00CA57F6" w:rsidP="00CA57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right="-20"/>
                        <w:rPr>
                          <w:sz w:val="20"/>
                          <w:szCs w:val="20"/>
                        </w:rPr>
                      </w:pPr>
                      <w:r w:rsidRPr="00CA57F6">
                        <w:rPr>
                          <w:sz w:val="20"/>
                          <w:szCs w:val="20"/>
                          <w:lang w:val="en-US"/>
                        </w:rPr>
                        <w:t>Legacy Awards are judged by previous winners.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65625" w:rsidRPr="3649EF5C">
        <w:rPr>
          <w:b/>
          <w:bCs/>
        </w:rPr>
        <w:t>HISTORY</w:t>
      </w:r>
    </w:p>
    <w:p w14:paraId="49498F5D" w14:textId="3512B581" w:rsidR="4A969C73" w:rsidRDefault="4A969C73" w:rsidP="3649EF5C">
      <w:pPr>
        <w:spacing w:line="240" w:lineRule="auto"/>
        <w:ind w:left="-260"/>
        <w:rPr>
          <w:lang w:val="en-US"/>
        </w:rPr>
      </w:pPr>
      <w:r w:rsidRPr="3649EF5C">
        <w:rPr>
          <w:lang w:val="en-US"/>
        </w:rPr>
        <w:t>How long has this person been involved with BIAs? Which BIA(s) and in what capacity?</w:t>
      </w:r>
    </w:p>
    <w:p w14:paraId="3E70B987" w14:textId="35358B7F" w:rsidR="3649EF5C" w:rsidRDefault="3649EF5C" w:rsidP="3649EF5C">
      <w:pPr>
        <w:spacing w:line="240" w:lineRule="auto"/>
        <w:ind w:left="-260" w:right="3500"/>
        <w:rPr>
          <w:lang w:val="en-US"/>
        </w:rPr>
      </w:pPr>
    </w:p>
    <w:p w14:paraId="0A16EE17" w14:textId="101F8D44" w:rsidR="006B5073" w:rsidRDefault="00065625" w:rsidP="3649EF5C">
      <w:pPr>
        <w:spacing w:line="240" w:lineRule="auto"/>
        <w:ind w:left="-260" w:right="3500"/>
        <w:rPr>
          <w:lang w:val="en-US"/>
        </w:rPr>
      </w:pPr>
      <w:r w:rsidRPr="3649EF5C">
        <w:rPr>
          <w:b/>
          <w:bCs/>
          <w:lang w:val="en-US"/>
        </w:rPr>
        <w:t>IMPACT</w:t>
      </w:r>
    </w:p>
    <w:p w14:paraId="2661730F" w14:textId="3BD9A8BC" w:rsidR="006B5073" w:rsidRDefault="00065625" w:rsidP="3649EF5C">
      <w:pPr>
        <w:spacing w:line="240" w:lineRule="auto"/>
        <w:ind w:left="-260" w:right="-20"/>
        <w:rPr>
          <w:lang w:val="en-US"/>
        </w:rPr>
      </w:pPr>
      <w:r w:rsidRPr="3649EF5C">
        <w:rPr>
          <w:lang w:val="en-US"/>
        </w:rPr>
        <w:t>How has this person gone above and beyond not</w:t>
      </w:r>
      <w:r w:rsidR="6D2F9077" w:rsidRPr="3649EF5C">
        <w:rPr>
          <w:lang w:val="en-US"/>
        </w:rPr>
        <w:t xml:space="preserve"> </w:t>
      </w:r>
      <w:r w:rsidRPr="3649EF5C">
        <w:rPr>
          <w:lang w:val="en-US"/>
        </w:rPr>
        <w:t>only to strengthen their own BIA(s), but the BIA movement at large? Have they been involved with OBIAA (or other BIA umbrella groups, such as TABIA or OCOBIA)? Provide a minimum of two (2) specific examples of the impact this person has had on their BIA(s). Provide a minimum of two (2) specific examples of the impact this person has had on the BIA movement at large.</w:t>
      </w:r>
    </w:p>
    <w:p w14:paraId="5B68B9CD" w14:textId="77777777" w:rsidR="006B5073" w:rsidRDefault="00065625" w:rsidP="3649EF5C">
      <w:pPr>
        <w:pStyle w:val="ListParagraph"/>
        <w:spacing w:line="240" w:lineRule="auto"/>
      </w:pPr>
      <w:r>
        <w:t xml:space="preserve"> </w:t>
      </w:r>
    </w:p>
    <w:p w14:paraId="57140631" w14:textId="77777777" w:rsidR="006B5073" w:rsidRDefault="00065625">
      <w:pPr>
        <w:spacing w:line="240" w:lineRule="auto"/>
        <w:ind w:left="-260"/>
        <w:rPr>
          <w:b/>
        </w:rPr>
      </w:pPr>
      <w:r>
        <w:rPr>
          <w:b/>
        </w:rPr>
        <w:t>TESTIMONIALS</w:t>
      </w:r>
    </w:p>
    <w:p w14:paraId="1D493A57" w14:textId="77777777" w:rsidR="006B5073" w:rsidRDefault="00065625">
      <w:pPr>
        <w:spacing w:line="240" w:lineRule="auto"/>
        <w:ind w:left="-260" w:right="-20"/>
      </w:pPr>
      <w:r>
        <w:t>Provide 1-4 testimonials from BIA members, board members, or staff. These can be a written quote or a video or audio clip but should be no longer than 100 words for written testimonials and no longer than 40 seconds for video or audio testimonials.</w:t>
      </w:r>
    </w:p>
    <w:p w14:paraId="1B7172F4" w14:textId="77777777" w:rsidR="006B5073" w:rsidRDefault="00065625">
      <w:pPr>
        <w:spacing w:line="240" w:lineRule="auto"/>
        <w:ind w:left="-260" w:right="36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AF89861" w14:textId="77777777" w:rsidR="006B5073" w:rsidRDefault="00065625">
      <w:pPr>
        <w:spacing w:line="240" w:lineRule="auto"/>
        <w:ind w:left="-260"/>
        <w:rPr>
          <w:b/>
        </w:rPr>
      </w:pPr>
      <w:r>
        <w:rPr>
          <w:b/>
        </w:rPr>
        <w:t>SUPPLEMENTAL MATERIALS (SEPARATE DOCUMENT)</w:t>
      </w:r>
    </w:p>
    <w:p w14:paraId="37FB43F5" w14:textId="35D2BE2A" w:rsidR="006B5073" w:rsidRDefault="00065625">
      <w:pPr>
        <w:spacing w:line="240" w:lineRule="auto"/>
        <w:ind w:left="-260"/>
        <w:rPr>
          <w:lang w:val="en-US"/>
        </w:rPr>
      </w:pPr>
      <w:r w:rsidRPr="3649EF5C">
        <w:rPr>
          <w:lang w:val="en-US"/>
        </w:rPr>
        <w:t>Include anything that helps illustrate your submission, such as pictures, website or blog</w:t>
      </w:r>
      <w:r w:rsidR="199FD495" w:rsidRPr="3649EF5C">
        <w:rPr>
          <w:lang w:val="en-US"/>
        </w:rPr>
        <w:t xml:space="preserve"> </w:t>
      </w:r>
      <w:r w:rsidRPr="3649EF5C">
        <w:rPr>
          <w:lang w:val="en-US"/>
        </w:rPr>
        <w:t xml:space="preserve">screenshots, publications, advertisements, speeches, sample media articles, training materials, etc. Include the URLs and/or passwords for websites or other online platforms within your work plan or supplemental materials for judges to view live at judging time if required. Include them all in a separate document, which will then be uploaded to the online application. There is no limit on the number of supplemental materials, but less is more. </w:t>
      </w:r>
      <w:r w:rsidR="00910596">
        <w:rPr>
          <w:lang w:val="en-US"/>
        </w:rPr>
        <w:t xml:space="preserve">Recommended no more than </w:t>
      </w:r>
      <w:r w:rsidRPr="3649EF5C">
        <w:rPr>
          <w:lang w:val="en-US"/>
        </w:rPr>
        <w:t>6 per entry.</w:t>
      </w:r>
    </w:p>
    <w:p w14:paraId="396ECDFF" w14:textId="77777777" w:rsidR="00910596" w:rsidRDefault="00910596">
      <w:pPr>
        <w:spacing w:line="240" w:lineRule="auto"/>
        <w:ind w:left="-260"/>
        <w:rPr>
          <w:lang w:val="en-US"/>
        </w:rPr>
      </w:pPr>
    </w:p>
    <w:p w14:paraId="68332CB3" w14:textId="687F9E40" w:rsidR="00910596" w:rsidRDefault="00910596">
      <w:pPr>
        <w:spacing w:line="240" w:lineRule="auto"/>
        <w:ind w:left="-260"/>
      </w:pPr>
      <w:r w:rsidRPr="008035FA">
        <w:rPr>
          <w:b/>
          <w:bCs/>
          <w:lang w:val="en-US"/>
        </w:rPr>
        <w:t>PLEASE NOTE:</w:t>
      </w:r>
      <w:r>
        <w:rPr>
          <w:lang w:val="en-US"/>
        </w:rPr>
        <w:t xml:space="preserve"> This award is intended for BIA</w:t>
      </w:r>
      <w:r w:rsidR="0014208B">
        <w:rPr>
          <w:lang w:val="en-US"/>
        </w:rPr>
        <w:t>/Municipal</w:t>
      </w:r>
      <w:r>
        <w:rPr>
          <w:lang w:val="en-US"/>
        </w:rPr>
        <w:t xml:space="preserve"> Staff, volunteers or</w:t>
      </w:r>
      <w:r w:rsidR="0014208B">
        <w:rPr>
          <w:lang w:val="en-US"/>
        </w:rPr>
        <w:t xml:space="preserve"> Board/Council members. It is not intended for suppliers or contractors who are paid to work with BIAs. </w:t>
      </w:r>
    </w:p>
    <w:p w14:paraId="0A37501D" w14:textId="759E20D8" w:rsidR="006B5073" w:rsidRDefault="00065625">
      <w:pPr>
        <w:spacing w:line="240" w:lineRule="auto"/>
      </w:pPr>
      <w:r>
        <w:t xml:space="preserve"> </w:t>
      </w:r>
    </w:p>
    <w:sectPr w:rsidR="006B5073" w:rsidSect="00A5082A">
      <w:head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FA1A" w14:textId="77777777" w:rsidR="000F43CF" w:rsidRDefault="000F43CF" w:rsidP="00806971">
      <w:pPr>
        <w:spacing w:line="240" w:lineRule="auto"/>
      </w:pPr>
      <w:r>
        <w:separator/>
      </w:r>
    </w:p>
  </w:endnote>
  <w:endnote w:type="continuationSeparator" w:id="0">
    <w:p w14:paraId="50A6215E" w14:textId="77777777" w:rsidR="000F43CF" w:rsidRDefault="000F43CF" w:rsidP="00806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135E" w14:textId="77777777" w:rsidR="000F43CF" w:rsidRDefault="000F43CF" w:rsidP="00806971">
      <w:pPr>
        <w:spacing w:line="240" w:lineRule="auto"/>
      </w:pPr>
      <w:r>
        <w:separator/>
      </w:r>
    </w:p>
  </w:footnote>
  <w:footnote w:type="continuationSeparator" w:id="0">
    <w:p w14:paraId="0A79CA57" w14:textId="77777777" w:rsidR="000F43CF" w:rsidRDefault="000F43CF" w:rsidP="008069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FAC6" w14:textId="4D5A7956" w:rsidR="00806971" w:rsidRDefault="00806971">
    <w:pPr>
      <w:pStyle w:val="Header"/>
    </w:pPr>
    <w:r>
      <w:rPr>
        <w:rFonts w:ascii="Arial Black" w:hAnsi="Arial Black"/>
        <w:b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22EDC125" wp14:editId="20650513">
          <wp:simplePos x="0" y="0"/>
          <wp:positionH relativeFrom="column">
            <wp:posOffset>129540</wp:posOffset>
          </wp:positionH>
          <wp:positionV relativeFrom="paragraph">
            <wp:posOffset>-266700</wp:posOffset>
          </wp:positionV>
          <wp:extent cx="5732145" cy="505543"/>
          <wp:effectExtent l="0" t="0" r="190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 (7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05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32"/>
    <w:multiLevelType w:val="hybridMultilevel"/>
    <w:tmpl w:val="24842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5CA1D"/>
    <w:multiLevelType w:val="hybridMultilevel"/>
    <w:tmpl w:val="8022FB54"/>
    <w:lvl w:ilvl="0" w:tplc="654C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03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E2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E0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6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85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E4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6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4D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C2BCE"/>
    <w:multiLevelType w:val="hybridMultilevel"/>
    <w:tmpl w:val="B554EDA6"/>
    <w:lvl w:ilvl="0" w:tplc="B4DC1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C2D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B4A4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4C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81A4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F530CA02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31DE76B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A186FAF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338B710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num w:numId="1" w16cid:durableId="766852603">
    <w:abstractNumId w:val="1"/>
  </w:num>
  <w:num w:numId="2" w16cid:durableId="1740057167">
    <w:abstractNumId w:val="2"/>
  </w:num>
  <w:num w:numId="3" w16cid:durableId="72194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73"/>
    <w:rsid w:val="00065625"/>
    <w:rsid w:val="000F43CF"/>
    <w:rsid w:val="0014208B"/>
    <w:rsid w:val="001A54CD"/>
    <w:rsid w:val="003964BE"/>
    <w:rsid w:val="003F6BE2"/>
    <w:rsid w:val="006B5073"/>
    <w:rsid w:val="008035FA"/>
    <w:rsid w:val="00806971"/>
    <w:rsid w:val="00910596"/>
    <w:rsid w:val="0095219E"/>
    <w:rsid w:val="00A201D7"/>
    <w:rsid w:val="00A5082A"/>
    <w:rsid w:val="00C523B5"/>
    <w:rsid w:val="00C83F92"/>
    <w:rsid w:val="00CA57F6"/>
    <w:rsid w:val="00DA4935"/>
    <w:rsid w:val="00DC218F"/>
    <w:rsid w:val="00DD2046"/>
    <w:rsid w:val="00FF7D19"/>
    <w:rsid w:val="045CBEC9"/>
    <w:rsid w:val="0D0D8090"/>
    <w:rsid w:val="13CF1039"/>
    <w:rsid w:val="189BE623"/>
    <w:rsid w:val="199FD495"/>
    <w:rsid w:val="1B90D9AF"/>
    <w:rsid w:val="1FDB9550"/>
    <w:rsid w:val="254A6295"/>
    <w:rsid w:val="2556A4E4"/>
    <w:rsid w:val="26B9059B"/>
    <w:rsid w:val="2AE48BC4"/>
    <w:rsid w:val="329C1C94"/>
    <w:rsid w:val="3649EF5C"/>
    <w:rsid w:val="3DF33703"/>
    <w:rsid w:val="41766892"/>
    <w:rsid w:val="4A969C73"/>
    <w:rsid w:val="4CB29883"/>
    <w:rsid w:val="593D13E7"/>
    <w:rsid w:val="5B01B480"/>
    <w:rsid w:val="5D6EDB87"/>
    <w:rsid w:val="5FCA6EA8"/>
    <w:rsid w:val="61007C6B"/>
    <w:rsid w:val="659207D5"/>
    <w:rsid w:val="69AE9572"/>
    <w:rsid w:val="6D2F9077"/>
    <w:rsid w:val="7470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8CAF"/>
  <w15:docId w15:val="{C2E4ADC3-214F-4738-95C1-71AE2DCA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9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971"/>
  </w:style>
  <w:style w:type="paragraph" w:styleId="Footer">
    <w:name w:val="footer"/>
    <w:basedOn w:val="Normal"/>
    <w:link w:val="FooterChar"/>
    <w:uiPriority w:val="99"/>
    <w:unhideWhenUsed/>
    <w:rsid w:val="008069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971"/>
  </w:style>
  <w:style w:type="table" w:styleId="TableGrid">
    <w:name w:val="Table Grid"/>
    <w:basedOn w:val="TableNormal"/>
    <w:uiPriority w:val="39"/>
    <w:rsid w:val="00A201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29c3d-9d62-404e-83f5-50859537edab" xsi:nil="true"/>
    <lcf76f155ced4ddcb4097134ff3c332f xmlns="82da5e3b-3c41-49f3-a66a-1750694b77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4D42BAD799D41AC221289815B61DE" ma:contentTypeVersion="19" ma:contentTypeDescription="Create a new document." ma:contentTypeScope="" ma:versionID="3ced7228395bfd373101c865a6499269">
  <xsd:schema xmlns:xsd="http://www.w3.org/2001/XMLSchema" xmlns:xs="http://www.w3.org/2001/XMLSchema" xmlns:p="http://schemas.microsoft.com/office/2006/metadata/properties" xmlns:ns2="82da5e3b-3c41-49f3-a66a-1750694b7701" xmlns:ns3="12029c3d-9d62-404e-83f5-50859537edab" targetNamespace="http://schemas.microsoft.com/office/2006/metadata/properties" ma:root="true" ma:fieldsID="ae9df73a85a03a501f6037fcc8995643" ns2:_="" ns3:_="">
    <xsd:import namespace="82da5e3b-3c41-49f3-a66a-1750694b7701"/>
    <xsd:import namespace="12029c3d-9d62-404e-83f5-50859537e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a5e3b-3c41-49f3-a66a-1750694b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29f7d-da7c-4c9b-9468-b73482807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9c3d-9d62-404e-83f5-50859537e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56735-93ab-4fef-9377-b54535c34690}" ma:internalName="TaxCatchAll" ma:showField="CatchAllData" ma:web="12029c3d-9d62-404e-83f5-50859537e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899FF-124F-4D63-9368-CBEBF366CA86}">
  <ds:schemaRefs>
    <ds:schemaRef ds:uri="http://schemas.microsoft.com/office/2006/metadata/properties"/>
    <ds:schemaRef ds:uri="http://schemas.microsoft.com/office/infopath/2007/PartnerControls"/>
    <ds:schemaRef ds:uri="12029c3d-9d62-404e-83f5-50859537edab"/>
    <ds:schemaRef ds:uri="82da5e3b-3c41-49f3-a66a-1750694b7701"/>
  </ds:schemaRefs>
</ds:datastoreItem>
</file>

<file path=customXml/itemProps2.xml><?xml version="1.0" encoding="utf-8"?>
<ds:datastoreItem xmlns:ds="http://schemas.openxmlformats.org/officeDocument/2006/customXml" ds:itemID="{A3C8A7E1-DD72-42DD-B67A-457556866616}"/>
</file>

<file path=customXml/itemProps3.xml><?xml version="1.0" encoding="utf-8"?>
<ds:datastoreItem xmlns:ds="http://schemas.openxmlformats.org/officeDocument/2006/customXml" ds:itemID="{B783DE8D-4514-4375-8CB2-EE1CC3652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Braithwaite</cp:lastModifiedBy>
  <cp:revision>6</cp:revision>
  <dcterms:created xsi:type="dcterms:W3CDTF">2025-10-23T16:21:00Z</dcterms:created>
  <dcterms:modified xsi:type="dcterms:W3CDTF">2025-10-23T16:42:00Z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0x0101004904D42BAD799D41AC221289815B61DE</vt:lpwstr>
  </property>
  <property fmtid="{D5CDD505-2E9C-101B-9397-08002B2CF9AE}" pid="3" name="MediaServiceImageTags">
    <vt:lpwstr/>
  </property>
</Properties>
</file>