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5AF2B" w14:textId="77777777" w:rsidR="00DE44D6" w:rsidRPr="001D1D21" w:rsidRDefault="00DE44D6" w:rsidP="00E32E4A">
      <w:pPr>
        <w:rPr>
          <w:rFonts w:ascii="Arial" w:hAnsi="Arial" w:cs="Arial"/>
          <w:lang w:val="fr-CA"/>
        </w:rPr>
      </w:pPr>
    </w:p>
    <w:p w14:paraId="5DADE906" w14:textId="07C7A73E" w:rsidR="00C42C3A" w:rsidRPr="001D1D21" w:rsidRDefault="00457A79" w:rsidP="00982422">
      <w:pPr>
        <w:jc w:val="center"/>
        <w:rPr>
          <w:rFonts w:ascii="Arial" w:hAnsi="Arial" w:cs="Arial"/>
          <w:b/>
          <w:sz w:val="28"/>
          <w:szCs w:val="28"/>
          <w:lang w:val="fr-CA"/>
        </w:rPr>
      </w:pPr>
      <w:r>
        <w:rPr>
          <w:rFonts w:ascii="Arial" w:hAnsi="Arial" w:cs="Arial"/>
          <w:b/>
          <w:sz w:val="28"/>
          <w:szCs w:val="28"/>
          <w:lang w:val="fr-CA"/>
        </w:rPr>
        <w:t>Exemple de d</w:t>
      </w:r>
      <w:r w:rsidR="00C42C3A" w:rsidRPr="001D1D21">
        <w:rPr>
          <w:rFonts w:ascii="Arial" w:hAnsi="Arial" w:cs="Arial"/>
          <w:b/>
          <w:sz w:val="28"/>
          <w:szCs w:val="28"/>
          <w:lang w:val="fr-CA"/>
        </w:rPr>
        <w:t>escription</w:t>
      </w:r>
      <w:r w:rsidR="00685949" w:rsidRPr="001D1D21">
        <w:rPr>
          <w:rFonts w:ascii="Arial" w:hAnsi="Arial" w:cs="Arial"/>
          <w:b/>
          <w:sz w:val="28"/>
          <w:szCs w:val="28"/>
          <w:lang w:val="fr-CA"/>
        </w:rPr>
        <w:t xml:space="preserve"> de poste </w:t>
      </w:r>
    </w:p>
    <w:p w14:paraId="73D1744D" w14:textId="77777777" w:rsidR="00C42C3A" w:rsidRPr="001D1D21" w:rsidRDefault="00C42C3A" w:rsidP="00982422">
      <w:pPr>
        <w:jc w:val="center"/>
        <w:rPr>
          <w:rFonts w:ascii="Arial" w:hAnsi="Arial" w:cs="Arial"/>
          <w:sz w:val="20"/>
          <w:szCs w:val="20"/>
          <w:lang w:val="fr-CA"/>
        </w:rPr>
      </w:pPr>
    </w:p>
    <w:p w14:paraId="4567A81B" w14:textId="77777777" w:rsidR="00CC42FD" w:rsidRPr="001D1D21" w:rsidRDefault="00CC42FD" w:rsidP="00415C96">
      <w:pPr>
        <w:autoSpaceDE w:val="0"/>
        <w:autoSpaceDN w:val="0"/>
        <w:adjustRightInd w:val="0"/>
        <w:rPr>
          <w:b/>
          <w:sz w:val="20"/>
          <w:szCs w:val="20"/>
          <w:lang w:val="fr-CA"/>
        </w:rPr>
      </w:pPr>
    </w:p>
    <w:p w14:paraId="34A8F0A5" w14:textId="25CB69C4" w:rsidR="00415C96" w:rsidRPr="001D1D21" w:rsidRDefault="00685949" w:rsidP="00415C96">
      <w:pPr>
        <w:autoSpaceDE w:val="0"/>
        <w:autoSpaceDN w:val="0"/>
        <w:adjustRightInd w:val="0"/>
        <w:rPr>
          <w:rFonts w:ascii="Arial" w:hAnsi="Arial" w:cs="Arial"/>
          <w:b/>
          <w:bCs/>
          <w:lang w:val="fr-CA"/>
        </w:rPr>
      </w:pPr>
      <w:r w:rsidRPr="001D1D21">
        <w:rPr>
          <w:rFonts w:ascii="Arial" w:hAnsi="Arial" w:cs="Arial"/>
          <w:b/>
          <w:bCs/>
          <w:lang w:val="fr-CA"/>
        </w:rPr>
        <w:t xml:space="preserve">Membre de l’équipe de soutien personnalisé </w:t>
      </w:r>
    </w:p>
    <w:p w14:paraId="5024C5CE" w14:textId="77777777" w:rsidR="00415C96" w:rsidRPr="001D1D21" w:rsidRDefault="00415C96" w:rsidP="00415C96">
      <w:pPr>
        <w:autoSpaceDE w:val="0"/>
        <w:autoSpaceDN w:val="0"/>
        <w:adjustRightInd w:val="0"/>
        <w:rPr>
          <w:rFonts w:ascii="Arial" w:hAnsi="Arial" w:cs="Arial"/>
          <w:b/>
          <w:bCs/>
          <w:sz w:val="20"/>
          <w:szCs w:val="20"/>
          <w:lang w:val="fr-CA"/>
        </w:rPr>
      </w:pPr>
    </w:p>
    <w:p w14:paraId="0B34108E" w14:textId="439F3A45" w:rsidR="001D1D21" w:rsidRPr="001D1D21" w:rsidRDefault="001D1D21" w:rsidP="0063197E">
      <w:pPr>
        <w:autoSpaceDE w:val="0"/>
        <w:autoSpaceDN w:val="0"/>
        <w:adjustRightInd w:val="0"/>
        <w:rPr>
          <w:rFonts w:ascii="Arial" w:hAnsi="Arial" w:cs="Arial"/>
          <w:bCs/>
          <w:sz w:val="22"/>
          <w:szCs w:val="22"/>
          <w:lang w:val="fr-CA"/>
        </w:rPr>
      </w:pPr>
      <w:r w:rsidRPr="001D1D21">
        <w:rPr>
          <w:rFonts w:ascii="Arial" w:hAnsi="Arial" w:cs="Arial"/>
          <w:bCs/>
          <w:sz w:val="22"/>
          <w:szCs w:val="22"/>
          <w:lang w:val="fr-CA"/>
        </w:rPr>
        <w:t xml:space="preserve">La nouvelle initiative </w:t>
      </w:r>
      <w:r w:rsidR="00E3257D" w:rsidRPr="001D1D21">
        <w:rPr>
          <w:rFonts w:ascii="Arial" w:hAnsi="Arial" w:cs="Arial"/>
          <w:bCs/>
          <w:sz w:val="22"/>
          <w:szCs w:val="22"/>
          <w:lang w:val="fr-CA"/>
        </w:rPr>
        <w:t xml:space="preserve">Digital Main Street </w:t>
      </w:r>
      <w:r w:rsidRPr="001D1D21">
        <w:rPr>
          <w:rFonts w:ascii="Arial" w:hAnsi="Arial" w:cs="Arial"/>
          <w:bCs/>
          <w:sz w:val="22"/>
          <w:szCs w:val="22"/>
          <w:lang w:val="fr-CA"/>
        </w:rPr>
        <w:t xml:space="preserve">de l’Ontario est une prolongation de l’ancien programme </w:t>
      </w:r>
      <w:r w:rsidR="00E3257D" w:rsidRPr="001D1D21">
        <w:rPr>
          <w:rFonts w:ascii="Arial" w:hAnsi="Arial" w:cs="Arial"/>
          <w:bCs/>
          <w:sz w:val="22"/>
          <w:szCs w:val="22"/>
          <w:lang w:val="fr-CA"/>
        </w:rPr>
        <w:t xml:space="preserve">Digital Main Street </w:t>
      </w:r>
      <w:r w:rsidRPr="001D1D21">
        <w:rPr>
          <w:rFonts w:ascii="Arial" w:hAnsi="Arial" w:cs="Arial"/>
          <w:bCs/>
          <w:sz w:val="22"/>
          <w:szCs w:val="22"/>
          <w:lang w:val="fr-CA"/>
        </w:rPr>
        <w:t xml:space="preserve">créé en partenariat </w:t>
      </w:r>
      <w:r w:rsidR="00AC6597">
        <w:rPr>
          <w:rFonts w:ascii="Arial" w:hAnsi="Arial" w:cs="Arial"/>
          <w:bCs/>
          <w:sz w:val="22"/>
          <w:szCs w:val="22"/>
          <w:lang w:val="fr-CA"/>
        </w:rPr>
        <w:t>avec</w:t>
      </w:r>
      <w:r w:rsidRPr="001D1D21">
        <w:rPr>
          <w:rFonts w:ascii="Arial" w:hAnsi="Arial" w:cs="Arial"/>
          <w:bCs/>
          <w:sz w:val="22"/>
          <w:szCs w:val="22"/>
          <w:lang w:val="fr-CA"/>
        </w:rPr>
        <w:t xml:space="preserve"> l</w:t>
      </w:r>
      <w:r w:rsidR="00AC6597">
        <w:rPr>
          <w:rFonts w:ascii="Arial" w:hAnsi="Arial" w:cs="Arial"/>
          <w:bCs/>
          <w:sz w:val="22"/>
          <w:szCs w:val="22"/>
          <w:lang w:val="fr-CA"/>
        </w:rPr>
        <w:t>a</w:t>
      </w:r>
      <w:r w:rsidRPr="001D1D21">
        <w:rPr>
          <w:rFonts w:ascii="Arial" w:hAnsi="Arial" w:cs="Arial"/>
          <w:bCs/>
          <w:sz w:val="22"/>
          <w:szCs w:val="22"/>
          <w:lang w:val="fr-CA"/>
        </w:rPr>
        <w:t xml:space="preserve"> Ville de </w:t>
      </w:r>
      <w:r w:rsidR="0063197E" w:rsidRPr="001D1D21">
        <w:rPr>
          <w:rFonts w:ascii="Arial" w:hAnsi="Arial" w:cs="Arial"/>
          <w:bCs/>
          <w:sz w:val="22"/>
          <w:szCs w:val="22"/>
          <w:lang w:val="fr-CA"/>
        </w:rPr>
        <w:t xml:space="preserve">Toronto </w:t>
      </w:r>
      <w:r w:rsidRPr="001D1D21">
        <w:rPr>
          <w:rFonts w:ascii="Arial" w:hAnsi="Arial" w:cs="Arial"/>
          <w:bCs/>
          <w:sz w:val="22"/>
          <w:szCs w:val="22"/>
          <w:lang w:val="fr-CA"/>
        </w:rPr>
        <w:t xml:space="preserve">et la </w:t>
      </w:r>
      <w:r w:rsidR="0063197E" w:rsidRPr="001D1D21">
        <w:rPr>
          <w:rFonts w:ascii="Arial" w:hAnsi="Arial" w:cs="Arial"/>
          <w:bCs/>
          <w:sz w:val="22"/>
          <w:szCs w:val="22"/>
          <w:lang w:val="fr-CA"/>
        </w:rPr>
        <w:t xml:space="preserve">Toronto Association of Business Improvement Areas (TABIA). </w:t>
      </w:r>
      <w:r w:rsidRPr="001D1D21">
        <w:rPr>
          <w:rFonts w:ascii="Arial" w:hAnsi="Arial" w:cs="Arial"/>
          <w:color w:val="000000"/>
          <w:sz w:val="22"/>
          <w:szCs w:val="22"/>
          <w:lang w:val="fr-CA"/>
        </w:rPr>
        <w:t>Grâce au renouvellement de l’investissement des gouvernements fédéral et provincial dans le programme Digital Main Street, encore plus de petites entreprises de la province situées sur des rues principales pourront profiter de technologies numériques et de plateformes de commerce électronique pour accroître leur revenu et créer des emplois.</w:t>
      </w:r>
    </w:p>
    <w:p w14:paraId="02E217F5" w14:textId="77777777" w:rsidR="0063197E" w:rsidRPr="001D1D21" w:rsidRDefault="0063197E" w:rsidP="0063197E">
      <w:pPr>
        <w:autoSpaceDE w:val="0"/>
        <w:autoSpaceDN w:val="0"/>
        <w:adjustRightInd w:val="0"/>
        <w:rPr>
          <w:rFonts w:ascii="Arial" w:hAnsi="Arial" w:cs="Arial"/>
          <w:bCs/>
          <w:sz w:val="22"/>
          <w:szCs w:val="22"/>
          <w:lang w:val="fr-CA"/>
        </w:rPr>
      </w:pPr>
    </w:p>
    <w:p w14:paraId="36BDC3FB" w14:textId="2441C1B1" w:rsidR="0063197E" w:rsidRPr="001D1D21" w:rsidRDefault="001D1D21" w:rsidP="0063197E">
      <w:pPr>
        <w:rPr>
          <w:rFonts w:ascii="Arial" w:hAnsi="Arial" w:cs="Arial"/>
          <w:sz w:val="22"/>
          <w:szCs w:val="22"/>
          <w:shd w:val="clear" w:color="auto" w:fill="FFFFFF"/>
          <w:lang w:val="fr-CA"/>
        </w:rPr>
      </w:pPr>
      <w:r w:rsidRPr="001D1D21">
        <w:rPr>
          <w:rFonts w:ascii="Arial" w:hAnsi="Arial" w:cs="Arial"/>
          <w:sz w:val="22"/>
          <w:szCs w:val="22"/>
          <w:shd w:val="clear" w:color="auto" w:fill="FFFFFF"/>
          <w:lang w:val="fr-CA"/>
        </w:rPr>
        <w:t xml:space="preserve">Le programme Digital Main Street de l’Ontario est </w:t>
      </w:r>
      <w:r w:rsidR="00AC6597">
        <w:rPr>
          <w:rFonts w:ascii="Arial" w:hAnsi="Arial" w:cs="Arial"/>
          <w:sz w:val="22"/>
          <w:szCs w:val="22"/>
          <w:shd w:val="clear" w:color="auto" w:fill="FFFFFF"/>
          <w:lang w:val="fr-CA"/>
        </w:rPr>
        <w:t>constitué</w:t>
      </w:r>
      <w:r w:rsidRPr="001D1D21">
        <w:rPr>
          <w:rFonts w:ascii="Arial" w:hAnsi="Arial" w:cs="Arial"/>
          <w:sz w:val="22"/>
          <w:szCs w:val="22"/>
          <w:shd w:val="clear" w:color="auto" w:fill="FFFFFF"/>
          <w:lang w:val="fr-CA"/>
        </w:rPr>
        <w:t xml:space="preserve"> de quatre composantes principales :</w:t>
      </w:r>
      <w:r w:rsidR="0063197E" w:rsidRPr="001D1D21">
        <w:rPr>
          <w:rFonts w:ascii="Arial" w:hAnsi="Arial" w:cs="Arial"/>
          <w:sz w:val="22"/>
          <w:szCs w:val="22"/>
          <w:shd w:val="clear" w:color="auto" w:fill="FFFFFF"/>
          <w:lang w:val="fr-CA"/>
        </w:rPr>
        <w:t xml:space="preserve"> </w:t>
      </w:r>
    </w:p>
    <w:p w14:paraId="291453F2" w14:textId="77777777" w:rsidR="0063197E" w:rsidRPr="001D1D21" w:rsidRDefault="0063197E" w:rsidP="0063197E">
      <w:pPr>
        <w:rPr>
          <w:rFonts w:ascii="Arial" w:hAnsi="Arial" w:cs="Arial"/>
          <w:b/>
          <w:sz w:val="22"/>
          <w:szCs w:val="22"/>
          <w:lang w:val="fr-CA"/>
        </w:rPr>
      </w:pPr>
    </w:p>
    <w:p w14:paraId="02BBD5F2" w14:textId="7C734CDE" w:rsidR="00EC1E43" w:rsidRPr="004B7ECF" w:rsidRDefault="001D1D21" w:rsidP="00EC1E43">
      <w:pPr>
        <w:pStyle w:val="ListParagraph"/>
        <w:numPr>
          <w:ilvl w:val="0"/>
          <w:numId w:val="19"/>
        </w:numPr>
        <w:autoSpaceDE w:val="0"/>
        <w:autoSpaceDN w:val="0"/>
        <w:adjustRightInd w:val="0"/>
        <w:rPr>
          <w:b/>
          <w:shd w:val="clear" w:color="auto" w:fill="FFFFFF"/>
          <w:lang w:val="fr-CA"/>
        </w:rPr>
      </w:pPr>
      <w:r w:rsidRPr="001D1D21">
        <w:rPr>
          <w:b/>
          <w:shd w:val="clear" w:color="auto" w:fill="FFFFFF"/>
          <w:lang w:val="fr-CA"/>
        </w:rPr>
        <w:t>Le p</w:t>
      </w:r>
      <w:r w:rsidR="00EC1E43" w:rsidRPr="001D1D21">
        <w:rPr>
          <w:b/>
          <w:shd w:val="clear" w:color="auto" w:fill="FFFFFF"/>
          <w:lang w:val="fr-CA"/>
        </w:rPr>
        <w:t>rogram</w:t>
      </w:r>
      <w:r w:rsidRPr="001D1D21">
        <w:rPr>
          <w:b/>
          <w:shd w:val="clear" w:color="auto" w:fill="FFFFFF"/>
          <w:lang w:val="fr-CA"/>
        </w:rPr>
        <w:t xml:space="preserve">me d’optimisation en matière de numérique </w:t>
      </w:r>
      <w:r w:rsidR="00EC1E43" w:rsidRPr="001D1D21">
        <w:rPr>
          <w:b/>
          <w:shd w:val="clear" w:color="auto" w:fill="FFFFFF"/>
          <w:lang w:val="fr-CA"/>
        </w:rPr>
        <w:t>:</w:t>
      </w:r>
      <w:r w:rsidR="00EC1E43" w:rsidRPr="001D1D21">
        <w:rPr>
          <w:bCs/>
          <w:shd w:val="clear" w:color="auto" w:fill="FFFFFF"/>
          <w:lang w:val="fr-CA"/>
        </w:rPr>
        <w:t xml:space="preserve"> </w:t>
      </w:r>
      <w:r w:rsidR="00BC195A">
        <w:rPr>
          <w:bCs/>
          <w:shd w:val="clear" w:color="auto" w:fill="FFFFFF"/>
          <w:lang w:val="fr-CA"/>
        </w:rPr>
        <w:t xml:space="preserve">Après avoir rempli l’évaluation des besoins numériques et suivi l’évaluation en ligne, les entreprises peuvent demander une subvention de 2 500 $ pour couvrir les coûts énumérés dans leur Plan d’optimisation en matière numérique et budget. Ces fonds sont offerts pour aider les entreprises à adopter des technologies de façon stratégique et à entreprendre le virage numérique. </w:t>
      </w:r>
    </w:p>
    <w:p w14:paraId="7D845A69" w14:textId="392F45FC" w:rsidR="00EC1E43" w:rsidRPr="00BC195A" w:rsidRDefault="001D1D21" w:rsidP="00BC195A">
      <w:pPr>
        <w:pStyle w:val="ListParagraph"/>
        <w:numPr>
          <w:ilvl w:val="0"/>
          <w:numId w:val="19"/>
        </w:numPr>
        <w:autoSpaceDE w:val="0"/>
        <w:autoSpaceDN w:val="0"/>
        <w:adjustRightInd w:val="0"/>
        <w:rPr>
          <w:b/>
          <w:shd w:val="clear" w:color="auto" w:fill="FFFFFF"/>
          <w:lang w:val="fr-CA"/>
        </w:rPr>
      </w:pPr>
      <w:r w:rsidRPr="00BC195A">
        <w:rPr>
          <w:b/>
          <w:shd w:val="clear" w:color="auto" w:fill="FFFFFF"/>
          <w:lang w:val="fr-CA"/>
        </w:rPr>
        <w:t xml:space="preserve">Le programme des équipes de soutien personnalisé </w:t>
      </w:r>
      <w:r w:rsidR="00EC1E43" w:rsidRPr="00BC195A">
        <w:rPr>
          <w:bCs/>
          <w:shd w:val="clear" w:color="auto" w:fill="FFFFFF"/>
          <w:lang w:val="fr-CA"/>
        </w:rPr>
        <w:t xml:space="preserve">: </w:t>
      </w:r>
      <w:r w:rsidR="00BC195A" w:rsidRPr="00BC195A">
        <w:rPr>
          <w:bCs/>
          <w:shd w:val="clear" w:color="auto" w:fill="FFFFFF"/>
          <w:lang w:val="fr-CA"/>
        </w:rPr>
        <w:t xml:space="preserve">Les équipes de soutien personnalisé sont des équipes de spécialistes en technologies numériques qui fournissent de l’aide personnalisée à des petites entreprises situées sur des rues principales dans une région précise. Les ZAC, municipalités, chambres de commerce ou centres d’encadrement des petites entreprises peuvent demander une subvention </w:t>
      </w:r>
      <w:r w:rsidR="00BC195A">
        <w:rPr>
          <w:bCs/>
          <w:shd w:val="clear" w:color="auto" w:fill="FFFFFF"/>
          <w:lang w:val="fr-CA"/>
        </w:rPr>
        <w:t xml:space="preserve">en fonction du </w:t>
      </w:r>
      <w:r w:rsidR="00BC195A" w:rsidRPr="00BC195A">
        <w:rPr>
          <w:bCs/>
          <w:shd w:val="clear" w:color="auto" w:fill="FFFFFF"/>
          <w:lang w:val="fr-CA"/>
        </w:rPr>
        <w:t xml:space="preserve">nombre d’entreprises au sein de leur </w:t>
      </w:r>
      <w:r w:rsidR="00BC195A">
        <w:rPr>
          <w:bCs/>
          <w:shd w:val="clear" w:color="auto" w:fill="FFFFFF"/>
          <w:lang w:val="fr-CA"/>
        </w:rPr>
        <w:t xml:space="preserve">centre </w:t>
      </w:r>
      <w:r w:rsidR="00BC195A" w:rsidRPr="00BC195A">
        <w:rPr>
          <w:bCs/>
          <w:shd w:val="clear" w:color="auto" w:fill="FFFFFF"/>
          <w:lang w:val="fr-CA"/>
        </w:rPr>
        <w:t xml:space="preserve">commercial désigné </w:t>
      </w:r>
      <w:r w:rsidR="00BC195A">
        <w:rPr>
          <w:bCs/>
          <w:shd w:val="clear" w:color="auto" w:fill="FFFFFF"/>
          <w:lang w:val="fr-CA"/>
        </w:rPr>
        <w:t>pour la mise sur pied d’une équipe.</w:t>
      </w:r>
    </w:p>
    <w:p w14:paraId="1E654565" w14:textId="39B7D079" w:rsidR="00EC1E43" w:rsidRPr="004B7ECF" w:rsidRDefault="001D1D21" w:rsidP="00EC1E43">
      <w:pPr>
        <w:pStyle w:val="ListParagraph"/>
        <w:numPr>
          <w:ilvl w:val="0"/>
          <w:numId w:val="19"/>
        </w:numPr>
        <w:autoSpaceDE w:val="0"/>
        <w:autoSpaceDN w:val="0"/>
        <w:adjustRightInd w:val="0"/>
        <w:rPr>
          <w:b/>
          <w:shd w:val="clear" w:color="auto" w:fill="FFFFFF"/>
          <w:lang w:val="fr-CA"/>
        </w:rPr>
      </w:pPr>
      <w:r w:rsidRPr="001930E4">
        <w:rPr>
          <w:b/>
          <w:shd w:val="clear" w:color="auto" w:fill="FFFFFF"/>
          <w:lang w:val="fr-CA"/>
        </w:rPr>
        <w:t xml:space="preserve">L’accès à des services de soutien </w:t>
      </w:r>
      <w:r w:rsidR="00EC1E43" w:rsidRPr="001930E4">
        <w:rPr>
          <w:b/>
          <w:shd w:val="clear" w:color="auto" w:fill="FFFFFF"/>
          <w:lang w:val="fr-CA"/>
        </w:rPr>
        <w:t>:</w:t>
      </w:r>
      <w:r w:rsidR="00EC1E43" w:rsidRPr="001930E4">
        <w:rPr>
          <w:bCs/>
          <w:shd w:val="clear" w:color="auto" w:fill="FFFFFF"/>
          <w:lang w:val="fr-CA"/>
        </w:rPr>
        <w:t xml:space="preserve"> </w:t>
      </w:r>
      <w:r w:rsidR="004B7ECF" w:rsidRPr="004B7ECF">
        <w:rPr>
          <w:bCs/>
          <w:shd w:val="clear" w:color="auto" w:fill="FFFFFF"/>
          <w:lang w:val="fr-CA"/>
        </w:rPr>
        <w:t xml:space="preserve">Les entreprises ont accès à des </w:t>
      </w:r>
      <w:r w:rsidR="004B7ECF">
        <w:rPr>
          <w:bCs/>
          <w:shd w:val="clear" w:color="auto" w:fill="FFFFFF"/>
          <w:lang w:val="fr-CA"/>
        </w:rPr>
        <w:t xml:space="preserve">mécanismes </w:t>
      </w:r>
      <w:r w:rsidR="004B7ECF" w:rsidRPr="004B7ECF">
        <w:rPr>
          <w:bCs/>
          <w:shd w:val="clear" w:color="auto" w:fill="FFFFFF"/>
          <w:lang w:val="fr-CA"/>
        </w:rPr>
        <w:t>de soutien c</w:t>
      </w:r>
      <w:r w:rsidR="004B7ECF">
        <w:rPr>
          <w:bCs/>
          <w:shd w:val="clear" w:color="auto" w:fill="FFFFFF"/>
          <w:lang w:val="fr-CA"/>
        </w:rPr>
        <w:t xml:space="preserve">ontinus quant aux services numériques de base, à une liste de vendeurs qui peuvent fournir les technologies et outils dont elles ont besoin pour entreprendre le virage numérique et à d’autres ressources </w:t>
      </w:r>
      <w:r w:rsidR="001930E4">
        <w:rPr>
          <w:bCs/>
          <w:shd w:val="clear" w:color="auto" w:fill="FFFFFF"/>
          <w:lang w:val="fr-CA"/>
        </w:rPr>
        <w:t xml:space="preserve">comme des évaluations, des articles et des pratiques exemplaires. </w:t>
      </w:r>
    </w:p>
    <w:p w14:paraId="2E2406DD" w14:textId="0EC18DB7" w:rsidR="00EC1E43" w:rsidRPr="004B7ECF" w:rsidRDefault="001D1D21" w:rsidP="00EC1E43">
      <w:pPr>
        <w:pStyle w:val="ListParagraph"/>
        <w:numPr>
          <w:ilvl w:val="0"/>
          <w:numId w:val="19"/>
        </w:numPr>
        <w:autoSpaceDE w:val="0"/>
        <w:autoSpaceDN w:val="0"/>
        <w:adjustRightInd w:val="0"/>
        <w:rPr>
          <w:b/>
          <w:shd w:val="clear" w:color="auto" w:fill="FFFFFF"/>
          <w:lang w:val="fr-CA"/>
        </w:rPr>
      </w:pPr>
      <w:r w:rsidRPr="004B7ECF">
        <w:rPr>
          <w:b/>
          <w:shd w:val="clear" w:color="auto" w:fill="FFFFFF"/>
          <w:lang w:val="fr-CA"/>
        </w:rPr>
        <w:t>La prestation de formations sur les technologies numériques</w:t>
      </w:r>
      <w:r w:rsidR="00EC1E43" w:rsidRPr="004B7ECF">
        <w:rPr>
          <w:b/>
          <w:shd w:val="clear" w:color="auto" w:fill="FFFFFF"/>
          <w:lang w:val="fr-CA"/>
        </w:rPr>
        <w:t xml:space="preserve"> (</w:t>
      </w:r>
      <w:r w:rsidRPr="004B7ECF">
        <w:rPr>
          <w:b/>
          <w:shd w:val="clear" w:color="auto" w:fill="FFFFFF"/>
          <w:lang w:val="fr-CA"/>
        </w:rPr>
        <w:t>en ligne et en personne</w:t>
      </w:r>
      <w:r w:rsidR="00EC1E43" w:rsidRPr="004B7ECF">
        <w:rPr>
          <w:b/>
          <w:shd w:val="clear" w:color="auto" w:fill="FFFFFF"/>
          <w:lang w:val="fr-CA"/>
        </w:rPr>
        <w:t>)</w:t>
      </w:r>
      <w:r w:rsidRPr="004B7ECF">
        <w:rPr>
          <w:b/>
          <w:shd w:val="clear" w:color="auto" w:fill="FFFFFF"/>
          <w:lang w:val="fr-CA"/>
        </w:rPr>
        <w:t xml:space="preserve"> </w:t>
      </w:r>
      <w:r w:rsidR="00EC1E43" w:rsidRPr="004B7ECF">
        <w:rPr>
          <w:b/>
          <w:shd w:val="clear" w:color="auto" w:fill="FFFFFF"/>
          <w:lang w:val="fr-CA"/>
        </w:rPr>
        <w:t>:</w:t>
      </w:r>
      <w:r w:rsidR="00EC1E43" w:rsidRPr="004B7ECF">
        <w:rPr>
          <w:bCs/>
          <w:shd w:val="clear" w:color="auto" w:fill="FFFFFF"/>
          <w:lang w:val="fr-CA"/>
        </w:rPr>
        <w:t xml:space="preserve"> </w:t>
      </w:r>
      <w:r w:rsidR="00BD3C63">
        <w:rPr>
          <w:bCs/>
          <w:shd w:val="clear" w:color="auto" w:fill="FFFFFF"/>
          <w:lang w:val="fr-CA"/>
        </w:rPr>
        <w:t xml:space="preserve">Les entreprises ont accès à des webinaires et peuvent suivre des formations sur des technologies et stratégies numériques par rapport au commerce électronique, aux réseaux sociaux, aux sites Web et ainsi de suite. </w:t>
      </w:r>
    </w:p>
    <w:p w14:paraId="5573DE5B" w14:textId="77777777" w:rsidR="0063197E" w:rsidRPr="004B7ECF" w:rsidRDefault="0063197E" w:rsidP="0063197E">
      <w:pPr>
        <w:autoSpaceDE w:val="0"/>
        <w:autoSpaceDN w:val="0"/>
        <w:adjustRightInd w:val="0"/>
        <w:rPr>
          <w:rFonts w:ascii="Arial" w:hAnsi="Arial" w:cs="Arial"/>
          <w:bCs/>
          <w:sz w:val="22"/>
          <w:szCs w:val="22"/>
          <w:lang w:val="fr-CA"/>
        </w:rPr>
      </w:pPr>
    </w:p>
    <w:p w14:paraId="292F2B0B" w14:textId="42448910" w:rsidR="0063197E" w:rsidRPr="001D1D21" w:rsidRDefault="00432278" w:rsidP="0063197E">
      <w:pPr>
        <w:autoSpaceDE w:val="0"/>
        <w:autoSpaceDN w:val="0"/>
        <w:adjustRightInd w:val="0"/>
        <w:rPr>
          <w:rFonts w:ascii="Arial" w:hAnsi="Arial" w:cs="Arial"/>
          <w:bCs/>
          <w:sz w:val="22"/>
          <w:szCs w:val="22"/>
          <w:lang w:val="fr-CA"/>
        </w:rPr>
      </w:pPr>
      <w:r>
        <w:rPr>
          <w:rFonts w:ascii="Arial" w:hAnsi="Arial" w:cs="Arial"/>
          <w:bCs/>
          <w:sz w:val="22"/>
          <w:szCs w:val="22"/>
          <w:lang w:val="fr-CA"/>
        </w:rPr>
        <w:t xml:space="preserve">Le programme Digital Main Street de l’Ontario est actuellement à la recherche de personnes qualifiées et dynamiques pour occuper le poste de membre d’une équipe de soutien personnalisé. </w:t>
      </w:r>
      <w:r w:rsidR="00D523E9">
        <w:rPr>
          <w:rFonts w:ascii="Arial" w:hAnsi="Arial" w:cs="Arial"/>
          <w:bCs/>
          <w:sz w:val="22"/>
          <w:szCs w:val="22"/>
          <w:lang w:val="fr-CA"/>
        </w:rPr>
        <w:t xml:space="preserve">Il s’agit d’une occasion unique de participer à la croissance d’un des programmes de développement économique les plus innovateurs de la province. Le programme Digital Main Street est le premier en son genre à l’échelle mondiale et a connu un franc succès depuis son lancement en juin 2016. </w:t>
      </w:r>
    </w:p>
    <w:p w14:paraId="7323A202" w14:textId="390B13E6" w:rsidR="00D22DEB" w:rsidRDefault="00D22DEB" w:rsidP="0063197E">
      <w:pPr>
        <w:autoSpaceDE w:val="0"/>
        <w:autoSpaceDN w:val="0"/>
        <w:adjustRightInd w:val="0"/>
        <w:rPr>
          <w:rFonts w:ascii="Arial" w:hAnsi="Arial" w:cs="Arial"/>
          <w:bCs/>
          <w:sz w:val="22"/>
          <w:szCs w:val="22"/>
          <w:lang w:val="fr-CA"/>
        </w:rPr>
      </w:pPr>
    </w:p>
    <w:p w14:paraId="2959D50D" w14:textId="7FE03A29" w:rsidR="00D22DEB" w:rsidRPr="001D1D21" w:rsidRDefault="00D22DEB" w:rsidP="0063197E">
      <w:pPr>
        <w:autoSpaceDE w:val="0"/>
        <w:autoSpaceDN w:val="0"/>
        <w:adjustRightInd w:val="0"/>
        <w:rPr>
          <w:rFonts w:ascii="Arial" w:hAnsi="Arial" w:cs="Arial"/>
          <w:bCs/>
          <w:sz w:val="22"/>
          <w:szCs w:val="22"/>
          <w:lang w:val="fr-CA"/>
        </w:rPr>
      </w:pPr>
      <w:r>
        <w:rPr>
          <w:rFonts w:ascii="Arial" w:hAnsi="Arial" w:cs="Arial"/>
          <w:bCs/>
          <w:sz w:val="22"/>
          <w:szCs w:val="22"/>
          <w:lang w:val="fr-CA"/>
        </w:rPr>
        <w:t>À titre de membre de l’équipe de soutien personnalisé (ESP), vous serez un participant clé à la réussite de la plateforme et à la croissance du programme dans son ensemble. Si les conditions sanitaires le permettent, le ou la membre de l’ESP se verra attribu</w:t>
      </w:r>
      <w:r w:rsidR="00457A79">
        <w:rPr>
          <w:rFonts w:ascii="Arial" w:hAnsi="Arial" w:cs="Arial"/>
          <w:bCs/>
          <w:sz w:val="22"/>
          <w:szCs w:val="22"/>
          <w:lang w:val="fr-CA"/>
        </w:rPr>
        <w:t>er</w:t>
      </w:r>
      <w:r>
        <w:rPr>
          <w:rFonts w:ascii="Arial" w:hAnsi="Arial" w:cs="Arial"/>
          <w:bCs/>
          <w:sz w:val="22"/>
          <w:szCs w:val="22"/>
          <w:lang w:val="fr-CA"/>
        </w:rPr>
        <w:t xml:space="preserve"> une zone d’amélioration commerciale (ZAC) en Ontario et devra de son propre chef visiter les entreprises de cette région. Autrement, en raison des limites imposées par la COVID-19, le ou la membre de l’ESP travaillera avec les entreprises à distance. </w:t>
      </w:r>
    </w:p>
    <w:p w14:paraId="620CE266" w14:textId="77777777" w:rsidR="00432278" w:rsidRDefault="00432278" w:rsidP="0063197E">
      <w:pPr>
        <w:autoSpaceDE w:val="0"/>
        <w:autoSpaceDN w:val="0"/>
        <w:adjustRightInd w:val="0"/>
        <w:rPr>
          <w:rFonts w:ascii="Arial" w:hAnsi="Arial" w:cs="Arial"/>
          <w:bCs/>
          <w:sz w:val="22"/>
          <w:szCs w:val="22"/>
          <w:lang w:val="fr-CA"/>
        </w:rPr>
      </w:pPr>
    </w:p>
    <w:p w14:paraId="7DDC34C5" w14:textId="77777777" w:rsidR="00432278" w:rsidRDefault="00432278" w:rsidP="0063197E">
      <w:pPr>
        <w:autoSpaceDE w:val="0"/>
        <w:autoSpaceDN w:val="0"/>
        <w:adjustRightInd w:val="0"/>
        <w:rPr>
          <w:rFonts w:ascii="Arial" w:hAnsi="Arial" w:cs="Arial"/>
          <w:bCs/>
          <w:sz w:val="22"/>
          <w:szCs w:val="22"/>
          <w:lang w:val="fr-CA"/>
        </w:rPr>
      </w:pPr>
    </w:p>
    <w:p w14:paraId="6FA57F8D" w14:textId="77777777" w:rsidR="00432278" w:rsidRDefault="00432278" w:rsidP="0063197E">
      <w:pPr>
        <w:autoSpaceDE w:val="0"/>
        <w:autoSpaceDN w:val="0"/>
        <w:adjustRightInd w:val="0"/>
        <w:rPr>
          <w:rFonts w:ascii="Arial" w:hAnsi="Arial" w:cs="Arial"/>
          <w:bCs/>
          <w:sz w:val="22"/>
          <w:szCs w:val="22"/>
          <w:lang w:val="fr-CA"/>
        </w:rPr>
      </w:pPr>
    </w:p>
    <w:p w14:paraId="20A3F558" w14:textId="77777777" w:rsidR="00432278" w:rsidRDefault="00432278" w:rsidP="0063197E">
      <w:pPr>
        <w:autoSpaceDE w:val="0"/>
        <w:autoSpaceDN w:val="0"/>
        <w:adjustRightInd w:val="0"/>
        <w:rPr>
          <w:rFonts w:ascii="Arial" w:hAnsi="Arial" w:cs="Arial"/>
          <w:bCs/>
          <w:sz w:val="22"/>
          <w:szCs w:val="22"/>
          <w:lang w:val="fr-CA"/>
        </w:rPr>
      </w:pPr>
    </w:p>
    <w:p w14:paraId="77BEA878" w14:textId="4B40610A" w:rsidR="0063197E" w:rsidRPr="00FD2316" w:rsidRDefault="00432278" w:rsidP="0063197E">
      <w:pPr>
        <w:autoSpaceDE w:val="0"/>
        <w:autoSpaceDN w:val="0"/>
        <w:adjustRightInd w:val="0"/>
        <w:rPr>
          <w:rFonts w:ascii="Arial" w:hAnsi="Arial" w:cs="Arial"/>
          <w:bCs/>
          <w:sz w:val="22"/>
          <w:szCs w:val="22"/>
          <w:lang w:val="fr-CA"/>
        </w:rPr>
      </w:pPr>
      <w:r>
        <w:rPr>
          <w:rFonts w:ascii="Arial" w:hAnsi="Arial" w:cs="Arial"/>
          <w:bCs/>
          <w:sz w:val="22"/>
          <w:szCs w:val="22"/>
          <w:lang w:val="fr-CA"/>
        </w:rPr>
        <w:t xml:space="preserve">Dans votre rôle de membre de l’ESP, vous travaillerez </w:t>
      </w:r>
      <w:r w:rsidR="00FD2316" w:rsidRPr="00FD2316">
        <w:rPr>
          <w:rFonts w:ascii="Arial" w:hAnsi="Arial" w:cs="Arial"/>
          <w:bCs/>
          <w:sz w:val="22"/>
          <w:szCs w:val="22"/>
          <w:lang w:val="fr-CA"/>
        </w:rPr>
        <w:t xml:space="preserve">individuellement avec les </w:t>
      </w:r>
      <w:r w:rsidR="00FD2316">
        <w:rPr>
          <w:rFonts w:ascii="Arial" w:hAnsi="Arial" w:cs="Arial"/>
          <w:bCs/>
          <w:sz w:val="22"/>
          <w:szCs w:val="22"/>
          <w:lang w:val="fr-CA"/>
        </w:rPr>
        <w:t xml:space="preserve">petites </w:t>
      </w:r>
      <w:r w:rsidR="00FD2316" w:rsidRPr="00FD2316">
        <w:rPr>
          <w:rFonts w:ascii="Arial" w:hAnsi="Arial" w:cs="Arial"/>
          <w:bCs/>
          <w:sz w:val="22"/>
          <w:szCs w:val="22"/>
          <w:lang w:val="fr-CA"/>
        </w:rPr>
        <w:t>entreprises situées sur de</w:t>
      </w:r>
      <w:r w:rsidR="00FD2316">
        <w:rPr>
          <w:rFonts w:ascii="Arial" w:hAnsi="Arial" w:cs="Arial"/>
          <w:bCs/>
          <w:sz w:val="22"/>
          <w:szCs w:val="22"/>
          <w:lang w:val="fr-CA"/>
        </w:rPr>
        <w:t xml:space="preserve">s rues principales pour fournir les services suivants : </w:t>
      </w:r>
    </w:p>
    <w:p w14:paraId="62910D28" w14:textId="77777777" w:rsidR="0063197E" w:rsidRPr="00432278" w:rsidRDefault="0063197E" w:rsidP="0063197E">
      <w:pPr>
        <w:autoSpaceDE w:val="0"/>
        <w:autoSpaceDN w:val="0"/>
        <w:adjustRightInd w:val="0"/>
        <w:rPr>
          <w:rFonts w:ascii="Arial" w:hAnsi="Arial" w:cs="Arial"/>
          <w:bCs/>
          <w:sz w:val="22"/>
          <w:szCs w:val="22"/>
          <w:lang w:val="fr-CA"/>
        </w:rPr>
      </w:pPr>
    </w:p>
    <w:p w14:paraId="71B29C15" w14:textId="73459137" w:rsidR="00A7539C" w:rsidRPr="001D1D21" w:rsidRDefault="0068618E" w:rsidP="0063197E">
      <w:pPr>
        <w:autoSpaceDE w:val="0"/>
        <w:autoSpaceDN w:val="0"/>
        <w:adjustRightInd w:val="0"/>
        <w:rPr>
          <w:rFonts w:ascii="Arial" w:hAnsi="Arial" w:cs="Arial"/>
          <w:b/>
          <w:bCs/>
          <w:sz w:val="22"/>
          <w:szCs w:val="22"/>
          <w:u w:val="single"/>
          <w:lang w:val="fr-CA"/>
        </w:rPr>
      </w:pPr>
      <w:r>
        <w:rPr>
          <w:rFonts w:ascii="Arial" w:hAnsi="Arial" w:cs="Arial"/>
          <w:b/>
          <w:bCs/>
          <w:sz w:val="22"/>
          <w:szCs w:val="22"/>
          <w:u w:val="single"/>
          <w:lang w:val="fr-CA"/>
        </w:rPr>
        <w:t>Tâches</w:t>
      </w:r>
      <w:r w:rsidR="00AA3FF2" w:rsidRPr="001D1D21">
        <w:rPr>
          <w:rFonts w:ascii="Arial" w:hAnsi="Arial" w:cs="Arial"/>
          <w:b/>
          <w:bCs/>
          <w:sz w:val="22"/>
          <w:szCs w:val="22"/>
          <w:u w:val="single"/>
          <w:lang w:val="fr-CA"/>
        </w:rPr>
        <w:t>/</w:t>
      </w:r>
      <w:r>
        <w:rPr>
          <w:rFonts w:ascii="Arial" w:hAnsi="Arial" w:cs="Arial"/>
          <w:b/>
          <w:bCs/>
          <w:sz w:val="22"/>
          <w:szCs w:val="22"/>
          <w:u w:val="single"/>
          <w:lang w:val="fr-CA"/>
        </w:rPr>
        <w:t>responsabilités</w:t>
      </w:r>
    </w:p>
    <w:p w14:paraId="6C1AC8B0" w14:textId="77777777" w:rsidR="00AA3FF2" w:rsidRPr="001D1D21" w:rsidRDefault="00AA3FF2" w:rsidP="0063197E">
      <w:pPr>
        <w:autoSpaceDE w:val="0"/>
        <w:autoSpaceDN w:val="0"/>
        <w:adjustRightInd w:val="0"/>
        <w:rPr>
          <w:rFonts w:ascii="Arial" w:hAnsi="Arial" w:cs="Arial"/>
          <w:b/>
          <w:bCs/>
          <w:sz w:val="22"/>
          <w:szCs w:val="22"/>
          <w:u w:val="single"/>
          <w:lang w:val="fr-CA"/>
        </w:rPr>
      </w:pPr>
    </w:p>
    <w:p w14:paraId="5A91F9E7" w14:textId="28DA3996" w:rsidR="0063197E" w:rsidRPr="001D1D21" w:rsidRDefault="0063197E" w:rsidP="0063197E">
      <w:pPr>
        <w:autoSpaceDE w:val="0"/>
        <w:autoSpaceDN w:val="0"/>
        <w:adjustRightInd w:val="0"/>
        <w:rPr>
          <w:rFonts w:ascii="Arial" w:hAnsi="Arial" w:cs="Arial"/>
          <w:b/>
          <w:bCs/>
          <w:sz w:val="22"/>
          <w:szCs w:val="22"/>
          <w:lang w:val="fr-CA"/>
        </w:rPr>
      </w:pPr>
      <w:r w:rsidRPr="001D1D21">
        <w:rPr>
          <w:rFonts w:ascii="Arial" w:hAnsi="Arial" w:cs="Arial"/>
          <w:b/>
          <w:bCs/>
          <w:sz w:val="22"/>
          <w:szCs w:val="22"/>
          <w:lang w:val="fr-CA"/>
        </w:rPr>
        <w:t xml:space="preserve">1. </w:t>
      </w:r>
      <w:r w:rsidR="001265DD">
        <w:rPr>
          <w:rFonts w:ascii="Arial" w:hAnsi="Arial" w:cs="Arial"/>
          <w:b/>
          <w:bCs/>
          <w:sz w:val="22"/>
          <w:szCs w:val="22"/>
          <w:lang w:val="fr-CA"/>
        </w:rPr>
        <w:t>Services de pr</w:t>
      </w:r>
      <w:r w:rsidR="00BA1BF0">
        <w:rPr>
          <w:rFonts w:ascii="Arial" w:hAnsi="Arial" w:cs="Arial"/>
          <w:b/>
          <w:bCs/>
          <w:sz w:val="22"/>
          <w:szCs w:val="22"/>
          <w:lang w:val="fr-CA"/>
        </w:rPr>
        <w:t>ésentation</w:t>
      </w:r>
    </w:p>
    <w:p w14:paraId="2D2CF766" w14:textId="11CE53B3" w:rsidR="0063197E" w:rsidRPr="001D1D21" w:rsidRDefault="00BA1BF0" w:rsidP="0063197E">
      <w:pPr>
        <w:pStyle w:val="ListParagraph"/>
        <w:numPr>
          <w:ilvl w:val="0"/>
          <w:numId w:val="16"/>
        </w:numPr>
        <w:autoSpaceDE w:val="0"/>
        <w:autoSpaceDN w:val="0"/>
        <w:adjustRightInd w:val="0"/>
        <w:rPr>
          <w:b/>
          <w:bCs/>
          <w:lang w:val="fr-CA"/>
        </w:rPr>
      </w:pPr>
      <w:r>
        <w:rPr>
          <w:bCs/>
          <w:lang w:val="fr-CA"/>
        </w:rPr>
        <w:t xml:space="preserve">Faire des recherches avant des visiter les entreprises pour mieux comprendre le quartier, la ZAC et les entreprises. </w:t>
      </w:r>
    </w:p>
    <w:p w14:paraId="311BCDC9" w14:textId="7D745FC3" w:rsidR="0063197E" w:rsidRPr="00BA1BF0" w:rsidRDefault="00BA1BF0" w:rsidP="0063197E">
      <w:pPr>
        <w:pStyle w:val="ListParagraph"/>
        <w:numPr>
          <w:ilvl w:val="0"/>
          <w:numId w:val="16"/>
        </w:numPr>
        <w:autoSpaceDE w:val="0"/>
        <w:autoSpaceDN w:val="0"/>
        <w:adjustRightInd w:val="0"/>
        <w:rPr>
          <w:b/>
          <w:bCs/>
          <w:lang w:val="fr-CA"/>
        </w:rPr>
      </w:pPr>
      <w:r w:rsidRPr="00BA1BF0">
        <w:rPr>
          <w:bCs/>
          <w:lang w:val="fr-CA"/>
        </w:rPr>
        <w:t>Travailler avec la ZAC, le cas échéant, pour fixer d</w:t>
      </w:r>
      <w:r>
        <w:rPr>
          <w:bCs/>
          <w:lang w:val="fr-CA"/>
        </w:rPr>
        <w:t xml:space="preserve">es rendez-vous ou aller porte à porte rencontrer les entreprises afin de leur présenter la plateforme Digital Main Street. </w:t>
      </w:r>
    </w:p>
    <w:p w14:paraId="12B267AC" w14:textId="2D379D18" w:rsidR="0063197E" w:rsidRPr="00BA1BF0" w:rsidRDefault="00BA1BF0" w:rsidP="0063197E">
      <w:pPr>
        <w:pStyle w:val="ListParagraph"/>
        <w:numPr>
          <w:ilvl w:val="0"/>
          <w:numId w:val="16"/>
        </w:numPr>
        <w:autoSpaceDE w:val="0"/>
        <w:autoSpaceDN w:val="0"/>
        <w:adjustRightInd w:val="0"/>
        <w:rPr>
          <w:b/>
          <w:bCs/>
          <w:lang w:val="fr-CA"/>
        </w:rPr>
      </w:pPr>
      <w:r w:rsidRPr="00BA1BF0">
        <w:rPr>
          <w:bCs/>
          <w:lang w:val="fr-CA"/>
        </w:rPr>
        <w:t>Répondre au sondage de présentation ave</w:t>
      </w:r>
      <w:r>
        <w:rPr>
          <w:bCs/>
          <w:lang w:val="fr-CA"/>
        </w:rPr>
        <w:t>c</w:t>
      </w:r>
      <w:r w:rsidRPr="00BA1BF0">
        <w:rPr>
          <w:bCs/>
          <w:lang w:val="fr-CA"/>
        </w:rPr>
        <w:t xml:space="preserve"> les entreprises et </w:t>
      </w:r>
      <w:r>
        <w:rPr>
          <w:bCs/>
          <w:lang w:val="fr-CA"/>
        </w:rPr>
        <w:t xml:space="preserve">leur poser des questions pour mieux comprendre leurs objectifs commerciaux et la façon dont les outils et technologies numériques peuvent les aider à atteindre ces objectifs. </w:t>
      </w:r>
      <w:r w:rsidR="0063197E" w:rsidRPr="00BA1BF0">
        <w:rPr>
          <w:bCs/>
          <w:lang w:val="fr-CA"/>
        </w:rPr>
        <w:t xml:space="preserve"> </w:t>
      </w:r>
    </w:p>
    <w:p w14:paraId="6BBB1D7A" w14:textId="7FD7ACDF" w:rsidR="0063197E" w:rsidRPr="00432278" w:rsidRDefault="00BA1BF0" w:rsidP="00145DF7">
      <w:pPr>
        <w:pStyle w:val="ListParagraph"/>
        <w:numPr>
          <w:ilvl w:val="0"/>
          <w:numId w:val="16"/>
        </w:numPr>
        <w:autoSpaceDE w:val="0"/>
        <w:autoSpaceDN w:val="0"/>
        <w:adjustRightInd w:val="0"/>
        <w:rPr>
          <w:b/>
          <w:bCs/>
          <w:lang w:val="fr-CA"/>
        </w:rPr>
      </w:pPr>
      <w:r w:rsidRPr="00BA1BF0">
        <w:rPr>
          <w:bCs/>
          <w:lang w:val="fr-CA"/>
        </w:rPr>
        <w:t xml:space="preserve">Aider les entreprises à rester au courant des initiatives de </w:t>
      </w:r>
      <w:r w:rsidR="0063197E" w:rsidRPr="00BA1BF0">
        <w:rPr>
          <w:bCs/>
          <w:lang w:val="fr-CA"/>
        </w:rPr>
        <w:t xml:space="preserve">Digital Main Street </w:t>
      </w:r>
      <w:r w:rsidRPr="00BA1BF0">
        <w:rPr>
          <w:bCs/>
          <w:lang w:val="fr-CA"/>
        </w:rPr>
        <w:t xml:space="preserve">en les aidant à s’abonner au bulletin et aux réseaux sociaux. </w:t>
      </w:r>
    </w:p>
    <w:p w14:paraId="100FEAF7" w14:textId="77777777" w:rsidR="00432278" w:rsidRPr="00BA1BF0" w:rsidRDefault="00432278" w:rsidP="00432278">
      <w:pPr>
        <w:pStyle w:val="ListParagraph"/>
        <w:autoSpaceDE w:val="0"/>
        <w:autoSpaceDN w:val="0"/>
        <w:adjustRightInd w:val="0"/>
        <w:rPr>
          <w:b/>
          <w:bCs/>
          <w:lang w:val="fr-CA"/>
        </w:rPr>
      </w:pPr>
    </w:p>
    <w:p w14:paraId="0466B953" w14:textId="6D020475" w:rsidR="0063197E" w:rsidRPr="001D1D21" w:rsidRDefault="0063197E" w:rsidP="0063197E">
      <w:pPr>
        <w:autoSpaceDE w:val="0"/>
        <w:autoSpaceDN w:val="0"/>
        <w:adjustRightInd w:val="0"/>
        <w:rPr>
          <w:rFonts w:ascii="Arial" w:hAnsi="Arial" w:cs="Arial"/>
          <w:b/>
          <w:bCs/>
          <w:sz w:val="22"/>
          <w:szCs w:val="22"/>
          <w:lang w:val="fr-CA"/>
        </w:rPr>
      </w:pPr>
      <w:r w:rsidRPr="001D1D21">
        <w:rPr>
          <w:rFonts w:ascii="Arial" w:hAnsi="Arial" w:cs="Arial"/>
          <w:b/>
          <w:bCs/>
          <w:sz w:val="22"/>
          <w:szCs w:val="22"/>
          <w:lang w:val="fr-CA"/>
        </w:rPr>
        <w:t>2. Services</w:t>
      </w:r>
      <w:r w:rsidR="001265DD">
        <w:rPr>
          <w:rFonts w:ascii="Arial" w:hAnsi="Arial" w:cs="Arial"/>
          <w:b/>
          <w:bCs/>
          <w:sz w:val="22"/>
          <w:szCs w:val="22"/>
          <w:lang w:val="fr-CA"/>
        </w:rPr>
        <w:t xml:space="preserve"> d’experts-conseils</w:t>
      </w:r>
    </w:p>
    <w:p w14:paraId="73E05D1F" w14:textId="5A9D8E1F" w:rsidR="0063197E" w:rsidRPr="00D04073" w:rsidRDefault="00BA1BF0" w:rsidP="0063197E">
      <w:pPr>
        <w:pStyle w:val="ListParagraph"/>
        <w:numPr>
          <w:ilvl w:val="0"/>
          <w:numId w:val="17"/>
        </w:numPr>
        <w:autoSpaceDE w:val="0"/>
        <w:autoSpaceDN w:val="0"/>
        <w:adjustRightInd w:val="0"/>
        <w:rPr>
          <w:b/>
          <w:bCs/>
          <w:lang w:val="fr-CA"/>
        </w:rPr>
      </w:pPr>
      <w:r w:rsidRPr="00D04073">
        <w:rPr>
          <w:bCs/>
          <w:lang w:val="fr-CA"/>
        </w:rPr>
        <w:t xml:space="preserve">Une fois que l’entreprise </w:t>
      </w:r>
      <w:r w:rsidR="00D04073" w:rsidRPr="00D04073">
        <w:rPr>
          <w:bCs/>
          <w:lang w:val="fr-CA"/>
        </w:rPr>
        <w:t>connaît la plateforme Digital Main Stree</w:t>
      </w:r>
      <w:r w:rsidR="00D04073">
        <w:rPr>
          <w:bCs/>
          <w:lang w:val="fr-CA"/>
        </w:rPr>
        <w:t xml:space="preserve">t, présenter l’évaluation des besoins numériques et examiner les recommandations avec le ou la propriétaire de l’entreprise.  </w:t>
      </w:r>
      <w:r w:rsidR="0063197E" w:rsidRPr="00D04073">
        <w:rPr>
          <w:bCs/>
          <w:lang w:val="fr-CA"/>
        </w:rPr>
        <w:t xml:space="preserve"> </w:t>
      </w:r>
    </w:p>
    <w:p w14:paraId="01616268" w14:textId="4BA48A90" w:rsidR="0063197E" w:rsidRPr="001D1D21" w:rsidRDefault="00D04073" w:rsidP="0063197E">
      <w:pPr>
        <w:pStyle w:val="ListParagraph"/>
        <w:numPr>
          <w:ilvl w:val="0"/>
          <w:numId w:val="17"/>
        </w:numPr>
        <w:autoSpaceDE w:val="0"/>
        <w:autoSpaceDN w:val="0"/>
        <w:adjustRightInd w:val="0"/>
        <w:rPr>
          <w:b/>
          <w:bCs/>
          <w:lang w:val="fr-CA"/>
        </w:rPr>
      </w:pPr>
      <w:r>
        <w:rPr>
          <w:bCs/>
          <w:lang w:val="fr-CA"/>
        </w:rPr>
        <w:t xml:space="preserve">Aider le ou la propriétaire de l’entreprise à déterminer les domaines prioritaires et les premiers outils ou technologies numériques à activer. </w:t>
      </w:r>
    </w:p>
    <w:p w14:paraId="1008D1E0" w14:textId="7D1851CB" w:rsidR="0063197E" w:rsidRPr="00D04073" w:rsidRDefault="00D04073" w:rsidP="0063197E">
      <w:pPr>
        <w:pStyle w:val="ListParagraph"/>
        <w:numPr>
          <w:ilvl w:val="0"/>
          <w:numId w:val="17"/>
        </w:numPr>
        <w:autoSpaceDE w:val="0"/>
        <w:autoSpaceDN w:val="0"/>
        <w:adjustRightInd w:val="0"/>
        <w:rPr>
          <w:b/>
          <w:bCs/>
          <w:lang w:val="fr-CA"/>
        </w:rPr>
      </w:pPr>
      <w:r w:rsidRPr="00D04073">
        <w:rPr>
          <w:bCs/>
          <w:lang w:val="fr-CA"/>
        </w:rPr>
        <w:t>Examiner les recommandations quant aux vendeurs propos</w:t>
      </w:r>
      <w:r w:rsidR="00457A79">
        <w:rPr>
          <w:bCs/>
          <w:lang w:val="fr-CA"/>
        </w:rPr>
        <w:t>é</w:t>
      </w:r>
      <w:r w:rsidRPr="00D04073">
        <w:rPr>
          <w:bCs/>
          <w:lang w:val="fr-CA"/>
        </w:rPr>
        <w:t>s par la p</w:t>
      </w:r>
      <w:r>
        <w:rPr>
          <w:bCs/>
          <w:lang w:val="fr-CA"/>
        </w:rPr>
        <w:t xml:space="preserve">lateforme et informer le ou la propriétaire des rabais offerts dans la plateforme. </w:t>
      </w:r>
    </w:p>
    <w:p w14:paraId="3D684AA7" w14:textId="77777777" w:rsidR="0063197E" w:rsidRPr="00D04073" w:rsidRDefault="0063197E" w:rsidP="0063197E">
      <w:pPr>
        <w:autoSpaceDE w:val="0"/>
        <w:autoSpaceDN w:val="0"/>
        <w:adjustRightInd w:val="0"/>
        <w:rPr>
          <w:rFonts w:ascii="Arial" w:hAnsi="Arial" w:cs="Arial"/>
          <w:b/>
          <w:bCs/>
          <w:sz w:val="22"/>
          <w:szCs w:val="22"/>
          <w:lang w:val="fr-CA"/>
        </w:rPr>
      </w:pPr>
    </w:p>
    <w:p w14:paraId="6504CA8F" w14:textId="3D21AFA8" w:rsidR="0063197E" w:rsidRPr="001D1D21" w:rsidRDefault="0063197E" w:rsidP="0063197E">
      <w:pPr>
        <w:autoSpaceDE w:val="0"/>
        <w:autoSpaceDN w:val="0"/>
        <w:adjustRightInd w:val="0"/>
        <w:rPr>
          <w:rFonts w:ascii="Arial" w:hAnsi="Arial" w:cs="Arial"/>
          <w:b/>
          <w:bCs/>
          <w:sz w:val="22"/>
          <w:szCs w:val="22"/>
          <w:lang w:val="fr-CA"/>
        </w:rPr>
      </w:pPr>
      <w:r w:rsidRPr="001D1D21">
        <w:rPr>
          <w:rFonts w:ascii="Arial" w:hAnsi="Arial" w:cs="Arial"/>
          <w:b/>
          <w:bCs/>
          <w:sz w:val="22"/>
          <w:szCs w:val="22"/>
          <w:lang w:val="fr-CA"/>
        </w:rPr>
        <w:t>3. Services</w:t>
      </w:r>
      <w:r w:rsidR="001265DD">
        <w:rPr>
          <w:rFonts w:ascii="Arial" w:hAnsi="Arial" w:cs="Arial"/>
          <w:b/>
          <w:bCs/>
          <w:sz w:val="22"/>
          <w:szCs w:val="22"/>
          <w:lang w:val="fr-CA"/>
        </w:rPr>
        <w:t xml:space="preserve"> d’activation et de mise en œuvre </w:t>
      </w:r>
    </w:p>
    <w:p w14:paraId="03DBC90A" w14:textId="6F44173E" w:rsidR="0063197E" w:rsidRPr="001D1D21" w:rsidRDefault="00132129" w:rsidP="0063197E">
      <w:pPr>
        <w:pStyle w:val="ListParagraph"/>
        <w:numPr>
          <w:ilvl w:val="0"/>
          <w:numId w:val="15"/>
        </w:numPr>
        <w:autoSpaceDE w:val="0"/>
        <w:autoSpaceDN w:val="0"/>
        <w:adjustRightInd w:val="0"/>
        <w:rPr>
          <w:bCs/>
          <w:lang w:val="fr-CA"/>
        </w:rPr>
      </w:pPr>
      <w:r>
        <w:rPr>
          <w:bCs/>
          <w:lang w:val="fr-CA"/>
        </w:rPr>
        <w:t>Activer et mettre en œuvres des outils et technologies gratuits et convi</w:t>
      </w:r>
      <w:r w:rsidR="005279F2">
        <w:rPr>
          <w:bCs/>
          <w:lang w:val="fr-CA"/>
        </w:rPr>
        <w:t>via</w:t>
      </w:r>
      <w:r w:rsidR="00432278">
        <w:rPr>
          <w:bCs/>
          <w:lang w:val="fr-CA"/>
        </w:rPr>
        <w:t>ux</w:t>
      </w:r>
      <w:r w:rsidR="005279F2">
        <w:rPr>
          <w:bCs/>
          <w:lang w:val="fr-CA"/>
        </w:rPr>
        <w:t xml:space="preserve"> choisis par les entreprises (p. ex., site Web, comptes dans les réseaux sociaux). </w:t>
      </w:r>
    </w:p>
    <w:p w14:paraId="21BC2621" w14:textId="020E0045" w:rsidR="0063197E" w:rsidRPr="001D1D21" w:rsidRDefault="005279F2" w:rsidP="0063197E">
      <w:pPr>
        <w:pStyle w:val="ListParagraph"/>
        <w:numPr>
          <w:ilvl w:val="0"/>
          <w:numId w:val="15"/>
        </w:numPr>
        <w:autoSpaceDE w:val="0"/>
        <w:autoSpaceDN w:val="0"/>
        <w:adjustRightInd w:val="0"/>
        <w:rPr>
          <w:bCs/>
          <w:lang w:val="fr-CA"/>
        </w:rPr>
      </w:pPr>
      <w:r>
        <w:rPr>
          <w:bCs/>
          <w:lang w:val="fr-CA"/>
        </w:rPr>
        <w:t xml:space="preserve">Fournir des ressources (articles, guides, liens, webinaires) offertes par d’autres sources qui peuvent aider les propriétaires d’entreprise à mieux connaître les outils qui sont activés ou qui pourraient les intéresser. </w:t>
      </w:r>
    </w:p>
    <w:p w14:paraId="4A0F7AE2" w14:textId="77777777" w:rsidR="0063197E" w:rsidRPr="001D1D21" w:rsidRDefault="0063197E" w:rsidP="0063197E">
      <w:pPr>
        <w:autoSpaceDE w:val="0"/>
        <w:autoSpaceDN w:val="0"/>
        <w:adjustRightInd w:val="0"/>
        <w:rPr>
          <w:rFonts w:ascii="Arial" w:hAnsi="Arial" w:cs="Arial"/>
          <w:bCs/>
          <w:sz w:val="22"/>
          <w:szCs w:val="22"/>
          <w:lang w:val="fr-CA"/>
        </w:rPr>
      </w:pPr>
    </w:p>
    <w:p w14:paraId="4EEA0119" w14:textId="665FA5DD" w:rsidR="0063197E" w:rsidRPr="001D1D21" w:rsidRDefault="0063197E" w:rsidP="0063197E">
      <w:pPr>
        <w:autoSpaceDE w:val="0"/>
        <w:autoSpaceDN w:val="0"/>
        <w:adjustRightInd w:val="0"/>
        <w:rPr>
          <w:rFonts w:ascii="Arial" w:hAnsi="Arial" w:cs="Arial"/>
          <w:b/>
          <w:bCs/>
          <w:sz w:val="22"/>
          <w:szCs w:val="22"/>
          <w:lang w:val="fr-CA"/>
        </w:rPr>
      </w:pPr>
      <w:bookmarkStart w:id="0" w:name="_Hlk477948404"/>
      <w:r w:rsidRPr="001D1D21">
        <w:rPr>
          <w:rFonts w:ascii="Arial" w:hAnsi="Arial" w:cs="Arial"/>
          <w:b/>
          <w:bCs/>
          <w:sz w:val="22"/>
          <w:szCs w:val="22"/>
          <w:lang w:val="fr-CA"/>
        </w:rPr>
        <w:t xml:space="preserve">4. </w:t>
      </w:r>
      <w:r w:rsidR="001265DD">
        <w:rPr>
          <w:rFonts w:ascii="Arial" w:hAnsi="Arial" w:cs="Arial"/>
          <w:b/>
          <w:bCs/>
          <w:sz w:val="22"/>
          <w:szCs w:val="22"/>
          <w:lang w:val="fr-CA"/>
        </w:rPr>
        <w:t>Services d’établissement de rapports et de rétroaction</w:t>
      </w:r>
    </w:p>
    <w:p w14:paraId="0239037D" w14:textId="52615752" w:rsidR="0063197E" w:rsidRPr="005643DE" w:rsidRDefault="005643DE" w:rsidP="0063197E">
      <w:pPr>
        <w:pStyle w:val="ListParagraph"/>
        <w:numPr>
          <w:ilvl w:val="0"/>
          <w:numId w:val="18"/>
        </w:numPr>
        <w:autoSpaceDE w:val="0"/>
        <w:autoSpaceDN w:val="0"/>
        <w:adjustRightInd w:val="0"/>
        <w:rPr>
          <w:bCs/>
          <w:lang w:val="fr-CA"/>
        </w:rPr>
      </w:pPr>
      <w:r w:rsidRPr="005643DE">
        <w:rPr>
          <w:szCs w:val="20"/>
          <w:lang w:val="fr-CA"/>
        </w:rPr>
        <w:t>Prendre des notes sur le travail sur le terrain et</w:t>
      </w:r>
      <w:r>
        <w:rPr>
          <w:szCs w:val="20"/>
          <w:lang w:val="fr-CA"/>
        </w:rPr>
        <w:t xml:space="preserve"> remettre un rapport hebdomadaire à l’administratrice des équipes de soutien personnalisé. </w:t>
      </w:r>
    </w:p>
    <w:p w14:paraId="604778FF" w14:textId="7D829F8E" w:rsidR="0063197E" w:rsidRPr="005643DE" w:rsidRDefault="005643DE" w:rsidP="0063197E">
      <w:pPr>
        <w:pStyle w:val="ListParagraph"/>
        <w:numPr>
          <w:ilvl w:val="0"/>
          <w:numId w:val="18"/>
        </w:numPr>
        <w:autoSpaceDE w:val="0"/>
        <w:autoSpaceDN w:val="0"/>
        <w:adjustRightInd w:val="0"/>
        <w:rPr>
          <w:bCs/>
          <w:lang w:val="fr-CA"/>
        </w:rPr>
      </w:pPr>
      <w:r w:rsidRPr="005643DE">
        <w:rPr>
          <w:bCs/>
          <w:lang w:val="fr-CA"/>
        </w:rPr>
        <w:t>Participer aux r</w:t>
      </w:r>
      <w:r>
        <w:rPr>
          <w:bCs/>
          <w:lang w:val="fr-CA"/>
        </w:rPr>
        <w:t>é</w:t>
      </w:r>
      <w:r w:rsidRPr="005643DE">
        <w:rPr>
          <w:bCs/>
          <w:lang w:val="fr-CA"/>
        </w:rPr>
        <w:t xml:space="preserve">unions organisées par l’administratrice des ESP. </w:t>
      </w:r>
      <w:r w:rsidR="0063197E" w:rsidRPr="005643DE">
        <w:rPr>
          <w:bCs/>
          <w:lang w:val="fr-CA"/>
        </w:rPr>
        <w:t xml:space="preserve"> </w:t>
      </w:r>
    </w:p>
    <w:p w14:paraId="77E334E9" w14:textId="13EB9098" w:rsidR="00A067F1" w:rsidRPr="005643DE" w:rsidRDefault="005643DE" w:rsidP="00A067F1">
      <w:pPr>
        <w:pStyle w:val="ListParagraph"/>
        <w:numPr>
          <w:ilvl w:val="0"/>
          <w:numId w:val="18"/>
        </w:numPr>
        <w:autoSpaceDE w:val="0"/>
        <w:autoSpaceDN w:val="0"/>
        <w:adjustRightInd w:val="0"/>
        <w:rPr>
          <w:bCs/>
          <w:lang w:val="fr-CA"/>
        </w:rPr>
      </w:pPr>
      <w:bookmarkStart w:id="1" w:name="_Hlk524524793"/>
      <w:r w:rsidRPr="005643DE">
        <w:rPr>
          <w:bCs/>
          <w:lang w:val="fr-CA"/>
        </w:rPr>
        <w:t>S’assurer que TOUTES les données sont entrées à temps</w:t>
      </w:r>
      <w:r>
        <w:rPr>
          <w:bCs/>
          <w:lang w:val="fr-CA"/>
        </w:rPr>
        <w:t xml:space="preserve"> et correctement dans le système de gestion des clients de Digital Main Street (HubSpot). </w:t>
      </w:r>
    </w:p>
    <w:bookmarkEnd w:id="1"/>
    <w:p w14:paraId="41D73B10" w14:textId="77777777" w:rsidR="00A7539C" w:rsidRPr="005643DE" w:rsidRDefault="00A7539C" w:rsidP="00A7539C">
      <w:pPr>
        <w:pStyle w:val="ListParagraph"/>
        <w:autoSpaceDE w:val="0"/>
        <w:autoSpaceDN w:val="0"/>
        <w:adjustRightInd w:val="0"/>
        <w:ind w:left="0"/>
        <w:rPr>
          <w:bCs/>
          <w:lang w:val="fr-CA"/>
        </w:rPr>
      </w:pPr>
    </w:p>
    <w:p w14:paraId="7901B65E" w14:textId="4E440DB9" w:rsidR="00A7539C" w:rsidRPr="001D1D21" w:rsidRDefault="00A7539C" w:rsidP="00A7539C">
      <w:pPr>
        <w:autoSpaceDE w:val="0"/>
        <w:autoSpaceDN w:val="0"/>
        <w:adjustRightInd w:val="0"/>
        <w:rPr>
          <w:rFonts w:ascii="Arial" w:hAnsi="Arial" w:cs="Arial"/>
          <w:b/>
          <w:bCs/>
          <w:sz w:val="22"/>
          <w:szCs w:val="22"/>
          <w:lang w:val="fr-CA"/>
        </w:rPr>
      </w:pPr>
      <w:r w:rsidRPr="001D1D21">
        <w:rPr>
          <w:rFonts w:ascii="Arial" w:hAnsi="Arial" w:cs="Arial"/>
          <w:b/>
          <w:bCs/>
          <w:sz w:val="22"/>
          <w:szCs w:val="22"/>
          <w:lang w:val="fr-CA"/>
        </w:rPr>
        <w:t xml:space="preserve">5. </w:t>
      </w:r>
      <w:r w:rsidR="00AA3FF2" w:rsidRPr="001D1D21">
        <w:rPr>
          <w:rFonts w:ascii="Arial" w:hAnsi="Arial" w:cs="Arial"/>
          <w:b/>
          <w:bCs/>
          <w:sz w:val="22"/>
          <w:szCs w:val="22"/>
          <w:lang w:val="fr-CA"/>
        </w:rPr>
        <w:t>Projets</w:t>
      </w:r>
      <w:r w:rsidR="001265DD">
        <w:rPr>
          <w:rFonts w:ascii="Arial" w:hAnsi="Arial" w:cs="Arial"/>
          <w:b/>
          <w:bCs/>
          <w:sz w:val="22"/>
          <w:szCs w:val="22"/>
          <w:lang w:val="fr-CA"/>
        </w:rPr>
        <w:t xml:space="preserve"> spéciaux</w:t>
      </w:r>
    </w:p>
    <w:p w14:paraId="51BE2105" w14:textId="7CE4357E" w:rsidR="00A7539C" w:rsidRPr="001D1D21" w:rsidRDefault="004B3314" w:rsidP="00A7539C">
      <w:pPr>
        <w:pStyle w:val="ListParagraph"/>
        <w:numPr>
          <w:ilvl w:val="0"/>
          <w:numId w:val="18"/>
        </w:numPr>
        <w:autoSpaceDE w:val="0"/>
        <w:autoSpaceDN w:val="0"/>
        <w:adjustRightInd w:val="0"/>
        <w:rPr>
          <w:bCs/>
          <w:lang w:val="fr-CA"/>
        </w:rPr>
      </w:pPr>
      <w:r>
        <w:rPr>
          <w:bCs/>
          <w:lang w:val="fr-CA"/>
        </w:rPr>
        <w:t>Diriger la mise en œuvre des projets spéciaux ou des initiatives pour l’ensemble des entreprises de la ZAC (c.-à-d. photographie 360</w:t>
      </w:r>
      <w:r>
        <w:rPr>
          <w:bCs/>
          <w:vertAlign w:val="superscript"/>
          <w:lang w:val="fr-CA"/>
        </w:rPr>
        <w:t xml:space="preserve">o </w:t>
      </w:r>
      <w:r>
        <w:rPr>
          <w:bCs/>
          <w:lang w:val="fr-CA"/>
        </w:rPr>
        <w:t xml:space="preserve">de Google). </w:t>
      </w:r>
    </w:p>
    <w:p w14:paraId="060593D0" w14:textId="23388509" w:rsidR="00A7539C" w:rsidRPr="001E4937" w:rsidRDefault="001E4937" w:rsidP="00A7539C">
      <w:pPr>
        <w:pStyle w:val="ListParagraph"/>
        <w:numPr>
          <w:ilvl w:val="0"/>
          <w:numId w:val="18"/>
        </w:numPr>
        <w:autoSpaceDE w:val="0"/>
        <w:autoSpaceDN w:val="0"/>
        <w:adjustRightInd w:val="0"/>
        <w:rPr>
          <w:bCs/>
          <w:lang w:val="fr-CA"/>
        </w:rPr>
      </w:pPr>
      <w:r w:rsidRPr="001E4937">
        <w:rPr>
          <w:bCs/>
          <w:lang w:val="fr-CA"/>
        </w:rPr>
        <w:t>Travailler avec l’administratrice des ESP pour veiller à la réussi</w:t>
      </w:r>
      <w:r>
        <w:rPr>
          <w:bCs/>
          <w:lang w:val="fr-CA"/>
        </w:rPr>
        <w:t xml:space="preserve">te de l’activation </w:t>
      </w:r>
      <w:r w:rsidR="00D94C7C">
        <w:rPr>
          <w:bCs/>
          <w:lang w:val="fr-CA"/>
        </w:rPr>
        <w:t>des initiatives</w:t>
      </w:r>
      <w:r>
        <w:rPr>
          <w:bCs/>
          <w:lang w:val="fr-CA"/>
        </w:rPr>
        <w:t xml:space="preserve"> et à une participation accrue à Digital Main Street. </w:t>
      </w:r>
    </w:p>
    <w:p w14:paraId="1F04419F" w14:textId="223CA43B" w:rsidR="007C61B1" w:rsidRDefault="00291412" w:rsidP="00A7539C">
      <w:pPr>
        <w:pStyle w:val="ListParagraph"/>
        <w:numPr>
          <w:ilvl w:val="0"/>
          <w:numId w:val="18"/>
        </w:numPr>
        <w:autoSpaceDE w:val="0"/>
        <w:autoSpaceDN w:val="0"/>
        <w:adjustRightInd w:val="0"/>
        <w:rPr>
          <w:bCs/>
          <w:lang w:val="fr-CA"/>
        </w:rPr>
      </w:pPr>
      <w:r w:rsidRPr="00291412">
        <w:rPr>
          <w:bCs/>
          <w:lang w:val="fr-CA"/>
        </w:rPr>
        <w:t>Aider</w:t>
      </w:r>
      <w:r>
        <w:rPr>
          <w:bCs/>
          <w:lang w:val="fr-CA"/>
        </w:rPr>
        <w:t xml:space="preserve">, au besoin, </w:t>
      </w:r>
      <w:r w:rsidRPr="00291412">
        <w:rPr>
          <w:bCs/>
          <w:lang w:val="fr-CA"/>
        </w:rPr>
        <w:t>les propriétaires d’entreprise à élaborer le</w:t>
      </w:r>
      <w:r>
        <w:rPr>
          <w:bCs/>
          <w:lang w:val="fr-CA"/>
        </w:rPr>
        <w:t xml:space="preserve"> </w:t>
      </w:r>
      <w:r w:rsidRPr="00291412">
        <w:rPr>
          <w:bCs/>
          <w:lang w:val="fr-CA"/>
        </w:rPr>
        <w:t>Plan d’optimisation n</w:t>
      </w:r>
      <w:r>
        <w:rPr>
          <w:bCs/>
          <w:lang w:val="fr-CA"/>
        </w:rPr>
        <w:t xml:space="preserve">umérique requis pour demander la Subvention pour l’optimisation en matière de numérique et à le mettre en œuvre si la demande de subvention est approuvée. </w:t>
      </w:r>
    </w:p>
    <w:p w14:paraId="0B7524E8" w14:textId="56459770" w:rsidR="00432278" w:rsidRDefault="00432278" w:rsidP="00432278">
      <w:pPr>
        <w:pStyle w:val="ListParagraph"/>
        <w:autoSpaceDE w:val="0"/>
        <w:autoSpaceDN w:val="0"/>
        <w:adjustRightInd w:val="0"/>
        <w:rPr>
          <w:bCs/>
          <w:lang w:val="fr-CA"/>
        </w:rPr>
      </w:pPr>
    </w:p>
    <w:p w14:paraId="46CF974D" w14:textId="77777777" w:rsidR="00432278" w:rsidRPr="00291412" w:rsidRDefault="00432278" w:rsidP="00432278">
      <w:pPr>
        <w:pStyle w:val="ListParagraph"/>
        <w:autoSpaceDE w:val="0"/>
        <w:autoSpaceDN w:val="0"/>
        <w:adjustRightInd w:val="0"/>
        <w:rPr>
          <w:bCs/>
          <w:lang w:val="fr-CA"/>
        </w:rPr>
      </w:pPr>
    </w:p>
    <w:bookmarkEnd w:id="0"/>
    <w:p w14:paraId="5A2DEB8E" w14:textId="0B1CECFE" w:rsidR="00A7539C" w:rsidRDefault="00A7539C" w:rsidP="0063197E">
      <w:pPr>
        <w:autoSpaceDE w:val="0"/>
        <w:autoSpaceDN w:val="0"/>
        <w:adjustRightInd w:val="0"/>
        <w:rPr>
          <w:rFonts w:ascii="Arial" w:hAnsi="Arial" w:cs="Arial"/>
          <w:bCs/>
          <w:sz w:val="22"/>
          <w:szCs w:val="22"/>
          <w:lang w:val="fr-CA"/>
        </w:rPr>
      </w:pPr>
    </w:p>
    <w:p w14:paraId="6FBC81D8" w14:textId="77777777" w:rsidR="00432278" w:rsidRPr="00291412" w:rsidRDefault="00432278" w:rsidP="0063197E">
      <w:pPr>
        <w:autoSpaceDE w:val="0"/>
        <w:autoSpaceDN w:val="0"/>
        <w:adjustRightInd w:val="0"/>
        <w:rPr>
          <w:rFonts w:ascii="Arial" w:hAnsi="Arial" w:cs="Arial"/>
          <w:bCs/>
          <w:sz w:val="22"/>
          <w:szCs w:val="22"/>
          <w:lang w:val="fr-CA"/>
        </w:rPr>
      </w:pPr>
    </w:p>
    <w:p w14:paraId="2EB284FF" w14:textId="79F16CEA" w:rsidR="00A7539C" w:rsidRPr="001D1D21" w:rsidRDefault="00A7539C" w:rsidP="00A7539C">
      <w:pPr>
        <w:autoSpaceDE w:val="0"/>
        <w:autoSpaceDN w:val="0"/>
        <w:adjustRightInd w:val="0"/>
        <w:rPr>
          <w:rFonts w:ascii="Arial" w:hAnsi="Arial" w:cs="Arial"/>
          <w:b/>
          <w:bCs/>
          <w:sz w:val="22"/>
          <w:szCs w:val="22"/>
          <w:lang w:val="fr-CA"/>
        </w:rPr>
      </w:pPr>
      <w:r w:rsidRPr="001D1D21">
        <w:rPr>
          <w:rFonts w:ascii="Arial" w:hAnsi="Arial" w:cs="Arial"/>
          <w:b/>
          <w:bCs/>
          <w:sz w:val="22"/>
          <w:szCs w:val="22"/>
          <w:lang w:val="fr-CA"/>
        </w:rPr>
        <w:t xml:space="preserve">6. </w:t>
      </w:r>
      <w:r w:rsidR="001265DD">
        <w:rPr>
          <w:rFonts w:ascii="Arial" w:hAnsi="Arial" w:cs="Arial"/>
          <w:b/>
          <w:bCs/>
          <w:sz w:val="22"/>
          <w:szCs w:val="22"/>
          <w:lang w:val="fr-CA"/>
        </w:rPr>
        <w:t>Présence dans les médias sociaux</w:t>
      </w:r>
    </w:p>
    <w:p w14:paraId="35C044DD" w14:textId="29D647E9" w:rsidR="00291412" w:rsidRPr="00432278" w:rsidRDefault="00291412" w:rsidP="00291412">
      <w:pPr>
        <w:pStyle w:val="ListParagraph"/>
        <w:numPr>
          <w:ilvl w:val="0"/>
          <w:numId w:val="18"/>
        </w:numPr>
        <w:autoSpaceDE w:val="0"/>
        <w:autoSpaceDN w:val="0"/>
        <w:adjustRightInd w:val="0"/>
        <w:rPr>
          <w:bCs/>
          <w:lang w:val="fr-CA"/>
        </w:rPr>
      </w:pPr>
      <w:r w:rsidRPr="00291412">
        <w:rPr>
          <w:bCs/>
          <w:lang w:val="fr-CA"/>
        </w:rPr>
        <w:t>Sous la supervision du gestionnaire du prog</w:t>
      </w:r>
      <w:r>
        <w:rPr>
          <w:bCs/>
          <w:lang w:val="fr-CA"/>
        </w:rPr>
        <w:t>r</w:t>
      </w:r>
      <w:r w:rsidRPr="00291412">
        <w:rPr>
          <w:bCs/>
          <w:lang w:val="fr-CA"/>
        </w:rPr>
        <w:t xml:space="preserve">amme des ESP, </w:t>
      </w:r>
      <w:r>
        <w:rPr>
          <w:bCs/>
          <w:lang w:val="fr-CA"/>
        </w:rPr>
        <w:t xml:space="preserve">contribuer à la promotion du programme DMS dans tous les réseaux sociaux et ajouter du contenu et des photos à cette fin, ce qui inclut (sans s’y limiter) :  organiser plusieurs publications dans les médias sociaux toutes les semaines, trouver de nouvelles façons d’obtenir l’intérêt du public dans les réseaux sociaux et contribuer aux publications dans les réseaux sociaux durant les activités de DMS au besoin. </w:t>
      </w:r>
    </w:p>
    <w:p w14:paraId="04EA65E5" w14:textId="77777777" w:rsidR="00291412" w:rsidRPr="00291412" w:rsidRDefault="00291412" w:rsidP="00291412">
      <w:pPr>
        <w:autoSpaceDE w:val="0"/>
        <w:autoSpaceDN w:val="0"/>
        <w:adjustRightInd w:val="0"/>
        <w:rPr>
          <w:bCs/>
          <w:lang w:val="fr-CA"/>
        </w:rPr>
      </w:pPr>
    </w:p>
    <w:p w14:paraId="3CEFD192" w14:textId="7AD60E69" w:rsidR="0038055C" w:rsidRPr="001D1D21" w:rsidRDefault="0038055C" w:rsidP="0063197E">
      <w:pPr>
        <w:autoSpaceDE w:val="0"/>
        <w:autoSpaceDN w:val="0"/>
        <w:adjustRightInd w:val="0"/>
        <w:rPr>
          <w:rFonts w:ascii="Arial" w:hAnsi="Arial" w:cs="Arial"/>
          <w:bCs/>
          <w:sz w:val="22"/>
          <w:szCs w:val="22"/>
          <w:lang w:val="fr-CA"/>
        </w:rPr>
      </w:pPr>
      <w:r>
        <w:rPr>
          <w:rFonts w:ascii="Arial" w:hAnsi="Arial" w:cs="Arial"/>
          <w:bCs/>
          <w:sz w:val="22"/>
          <w:szCs w:val="22"/>
          <w:lang w:val="fr-CA"/>
        </w:rPr>
        <w:t xml:space="preserve">On pourrait demander aux membres des ESP de participer à des ateliers et des activités liés au programme Digital Main Street, le but étant de communiquer les avantages du programme aux propriétaires d’entreprise et de les encourager à adopter la plateforme. Il pourrait y avoir d’autres tâches, au besoin, dont on discutera avec les membres des ESP s’il y a lieu. </w:t>
      </w:r>
    </w:p>
    <w:p w14:paraId="7F29F3FA" w14:textId="77777777" w:rsidR="0063197E" w:rsidRPr="001D1D21" w:rsidRDefault="0063197E" w:rsidP="0063197E">
      <w:pPr>
        <w:autoSpaceDE w:val="0"/>
        <w:autoSpaceDN w:val="0"/>
        <w:adjustRightInd w:val="0"/>
        <w:rPr>
          <w:rFonts w:ascii="Arial" w:hAnsi="Arial" w:cs="Arial"/>
          <w:bCs/>
          <w:sz w:val="22"/>
          <w:szCs w:val="22"/>
          <w:lang w:val="fr-CA"/>
        </w:rPr>
      </w:pPr>
    </w:p>
    <w:p w14:paraId="6353C67B" w14:textId="693ECB4A" w:rsidR="0038055C" w:rsidRPr="001D1D21" w:rsidRDefault="0038055C" w:rsidP="0063197E">
      <w:pPr>
        <w:autoSpaceDE w:val="0"/>
        <w:autoSpaceDN w:val="0"/>
        <w:adjustRightInd w:val="0"/>
        <w:rPr>
          <w:rFonts w:ascii="Arial" w:hAnsi="Arial" w:cs="Arial"/>
          <w:bCs/>
          <w:sz w:val="22"/>
          <w:szCs w:val="22"/>
          <w:lang w:val="fr-CA"/>
        </w:rPr>
      </w:pPr>
      <w:r>
        <w:rPr>
          <w:rFonts w:ascii="Arial" w:hAnsi="Arial" w:cs="Arial"/>
          <w:bCs/>
          <w:sz w:val="22"/>
          <w:szCs w:val="22"/>
          <w:lang w:val="fr-CA"/>
        </w:rPr>
        <w:t xml:space="preserve">Les membres des ESP auront l’occasion de communiquer directement avec les ZAC et les partenaires commerciaux de Digital Main Street. Les personnes dont la candidature a été retenue </w:t>
      </w:r>
      <w:r w:rsidR="00432278">
        <w:rPr>
          <w:rFonts w:ascii="Arial" w:hAnsi="Arial" w:cs="Arial"/>
          <w:bCs/>
          <w:sz w:val="22"/>
          <w:szCs w:val="22"/>
          <w:lang w:val="fr-CA"/>
        </w:rPr>
        <w:t xml:space="preserve">suivront </w:t>
      </w:r>
      <w:r>
        <w:rPr>
          <w:rFonts w:ascii="Arial" w:hAnsi="Arial" w:cs="Arial"/>
          <w:bCs/>
          <w:sz w:val="22"/>
          <w:szCs w:val="22"/>
          <w:lang w:val="fr-CA"/>
        </w:rPr>
        <w:t xml:space="preserve">une formation sur le programme et, au besoin, </w:t>
      </w:r>
      <w:r w:rsidR="00432278">
        <w:rPr>
          <w:rFonts w:ascii="Arial" w:hAnsi="Arial" w:cs="Arial"/>
          <w:bCs/>
          <w:sz w:val="22"/>
          <w:szCs w:val="22"/>
          <w:lang w:val="fr-CA"/>
        </w:rPr>
        <w:t xml:space="preserve">une formation </w:t>
      </w:r>
      <w:r>
        <w:rPr>
          <w:rFonts w:ascii="Arial" w:hAnsi="Arial" w:cs="Arial"/>
          <w:bCs/>
          <w:sz w:val="22"/>
          <w:szCs w:val="22"/>
          <w:lang w:val="fr-CA"/>
        </w:rPr>
        <w:t xml:space="preserve">des partenaires commerciaux avant de commencer le travail sur le terrain. Si les conditions sanitaires le permettent, la majorité du travail se fera sur le terrain directement avec les entreprises. </w:t>
      </w:r>
    </w:p>
    <w:p w14:paraId="17D9988D" w14:textId="77777777" w:rsidR="0063197E" w:rsidRPr="001D1D21" w:rsidRDefault="0063197E" w:rsidP="0063197E">
      <w:pPr>
        <w:autoSpaceDE w:val="0"/>
        <w:autoSpaceDN w:val="0"/>
        <w:adjustRightInd w:val="0"/>
        <w:rPr>
          <w:rFonts w:ascii="Arial" w:hAnsi="Arial" w:cs="Arial"/>
          <w:bCs/>
          <w:sz w:val="22"/>
          <w:szCs w:val="22"/>
          <w:lang w:val="fr-CA"/>
        </w:rPr>
      </w:pPr>
    </w:p>
    <w:p w14:paraId="11BE231B" w14:textId="5DF8DD0A" w:rsidR="0063197E" w:rsidRPr="001D1D21" w:rsidRDefault="001265DD" w:rsidP="0063197E">
      <w:pPr>
        <w:autoSpaceDE w:val="0"/>
        <w:autoSpaceDN w:val="0"/>
        <w:adjustRightInd w:val="0"/>
        <w:rPr>
          <w:rFonts w:ascii="Arial" w:hAnsi="Arial" w:cs="Arial"/>
          <w:b/>
          <w:i/>
          <w:sz w:val="22"/>
          <w:szCs w:val="22"/>
          <w:lang w:val="fr-CA"/>
        </w:rPr>
      </w:pPr>
      <w:bookmarkStart w:id="2" w:name="_Hlk477945467"/>
      <w:r>
        <w:rPr>
          <w:rFonts w:ascii="Arial" w:hAnsi="Arial" w:cs="Arial"/>
          <w:b/>
          <w:i/>
          <w:sz w:val="22"/>
          <w:szCs w:val="22"/>
          <w:lang w:val="fr-CA"/>
        </w:rPr>
        <w:t xml:space="preserve">Les personnes qualifiées </w:t>
      </w:r>
      <w:r w:rsidR="0063197E" w:rsidRPr="001D1D21">
        <w:rPr>
          <w:rFonts w:ascii="Arial" w:hAnsi="Arial" w:cs="Arial"/>
          <w:b/>
          <w:i/>
          <w:sz w:val="22"/>
          <w:szCs w:val="22"/>
          <w:lang w:val="fr-CA"/>
        </w:rPr>
        <w:t>:</w:t>
      </w:r>
    </w:p>
    <w:p w14:paraId="46557A08" w14:textId="117F5D26" w:rsidR="0063197E" w:rsidRPr="001D1D21" w:rsidRDefault="00243BC2" w:rsidP="0063197E">
      <w:pPr>
        <w:pStyle w:val="ListParagraph"/>
        <w:numPr>
          <w:ilvl w:val="0"/>
          <w:numId w:val="9"/>
        </w:numPr>
        <w:autoSpaceDE w:val="0"/>
        <w:autoSpaceDN w:val="0"/>
        <w:adjustRightInd w:val="0"/>
        <w:rPr>
          <w:lang w:val="fr-CA"/>
        </w:rPr>
      </w:pPr>
      <w:bookmarkStart w:id="3" w:name="_Hlk477945496"/>
      <w:bookmarkEnd w:id="2"/>
      <w:r>
        <w:rPr>
          <w:lang w:val="fr-CA"/>
        </w:rPr>
        <w:t>posséderont des aptitudes marquées pour la communication</w:t>
      </w:r>
      <w:r w:rsidR="0063197E" w:rsidRPr="001D1D21">
        <w:rPr>
          <w:lang w:val="fr-CA"/>
        </w:rPr>
        <w:t xml:space="preserve"> (</w:t>
      </w:r>
      <w:r>
        <w:rPr>
          <w:lang w:val="fr-CA"/>
        </w:rPr>
        <w:t>à l’oral et à l’écrit</w:t>
      </w:r>
      <w:r w:rsidR="0063197E" w:rsidRPr="001D1D21">
        <w:rPr>
          <w:lang w:val="fr-CA"/>
        </w:rPr>
        <w:t>)</w:t>
      </w:r>
    </w:p>
    <w:p w14:paraId="583759B9" w14:textId="05704DFD" w:rsidR="0063197E" w:rsidRPr="00243BC2" w:rsidRDefault="00243BC2" w:rsidP="0063197E">
      <w:pPr>
        <w:pStyle w:val="ListParagraph"/>
        <w:numPr>
          <w:ilvl w:val="0"/>
          <w:numId w:val="9"/>
        </w:numPr>
        <w:autoSpaceDE w:val="0"/>
        <w:autoSpaceDN w:val="0"/>
        <w:adjustRightInd w:val="0"/>
        <w:rPr>
          <w:lang w:val="fr-CA"/>
        </w:rPr>
      </w:pPr>
      <w:r w:rsidRPr="00243BC2">
        <w:rPr>
          <w:lang w:val="fr-CA"/>
        </w:rPr>
        <w:t>posséderont de fortes habiletés en établissement</w:t>
      </w:r>
      <w:r>
        <w:rPr>
          <w:lang w:val="fr-CA"/>
        </w:rPr>
        <w:t xml:space="preserve"> et gestion des relations interpersonnelles</w:t>
      </w:r>
    </w:p>
    <w:p w14:paraId="5E79FFB9" w14:textId="42CCE44E" w:rsidR="0063197E" w:rsidRPr="00264CD7" w:rsidRDefault="00264CD7" w:rsidP="0063197E">
      <w:pPr>
        <w:pStyle w:val="ListParagraph"/>
        <w:numPr>
          <w:ilvl w:val="0"/>
          <w:numId w:val="9"/>
        </w:numPr>
        <w:autoSpaceDE w:val="0"/>
        <w:autoSpaceDN w:val="0"/>
        <w:adjustRightInd w:val="0"/>
        <w:rPr>
          <w:lang w:val="fr-CA"/>
        </w:rPr>
      </w:pPr>
      <w:r w:rsidRPr="00264CD7">
        <w:rPr>
          <w:lang w:val="fr-CA"/>
        </w:rPr>
        <w:t>posséderont d’excellentes habilités en gestion du</w:t>
      </w:r>
      <w:r>
        <w:rPr>
          <w:lang w:val="fr-CA"/>
        </w:rPr>
        <w:t xml:space="preserve"> temps et organisationnelle</w:t>
      </w:r>
    </w:p>
    <w:p w14:paraId="09543D2B" w14:textId="79A1AE5A" w:rsidR="0063197E" w:rsidRPr="00BD3A8C" w:rsidRDefault="00BD3A8C" w:rsidP="0063197E">
      <w:pPr>
        <w:pStyle w:val="ListParagraph"/>
        <w:numPr>
          <w:ilvl w:val="0"/>
          <w:numId w:val="9"/>
        </w:numPr>
        <w:autoSpaceDE w:val="0"/>
        <w:autoSpaceDN w:val="0"/>
        <w:adjustRightInd w:val="0"/>
        <w:rPr>
          <w:lang w:val="fr-CA"/>
        </w:rPr>
      </w:pPr>
      <w:r w:rsidRPr="00BD3A8C">
        <w:rPr>
          <w:lang w:val="fr-CA"/>
        </w:rPr>
        <w:t>auront de l’expérience dans les ventes ou</w:t>
      </w:r>
      <w:r>
        <w:rPr>
          <w:lang w:val="fr-CA"/>
        </w:rPr>
        <w:t xml:space="preserve"> dans environnement de marketing</w:t>
      </w:r>
    </w:p>
    <w:p w14:paraId="7FBB4FBE" w14:textId="68D9B90A" w:rsidR="0063197E" w:rsidRPr="00C80C9B" w:rsidRDefault="00C80C9B" w:rsidP="0063197E">
      <w:pPr>
        <w:pStyle w:val="ListParagraph"/>
        <w:numPr>
          <w:ilvl w:val="0"/>
          <w:numId w:val="9"/>
        </w:numPr>
        <w:autoSpaceDE w:val="0"/>
        <w:autoSpaceDN w:val="0"/>
        <w:adjustRightInd w:val="0"/>
        <w:rPr>
          <w:lang w:val="fr-CA"/>
        </w:rPr>
      </w:pPr>
      <w:r w:rsidRPr="00C80C9B">
        <w:rPr>
          <w:lang w:val="fr-CA"/>
        </w:rPr>
        <w:t>seront capables de se déplacer et de travailler de façon auton</w:t>
      </w:r>
      <w:r>
        <w:rPr>
          <w:lang w:val="fr-CA"/>
        </w:rPr>
        <w:t>ome (ou à distance) avec les entreprises locales</w:t>
      </w:r>
    </w:p>
    <w:p w14:paraId="4FEF23E8" w14:textId="5052781F" w:rsidR="0063197E" w:rsidRPr="001D1D21" w:rsidRDefault="00C80C9B" w:rsidP="0063197E">
      <w:pPr>
        <w:pStyle w:val="ListParagraph"/>
        <w:numPr>
          <w:ilvl w:val="0"/>
          <w:numId w:val="9"/>
        </w:numPr>
        <w:autoSpaceDE w:val="0"/>
        <w:autoSpaceDN w:val="0"/>
        <w:adjustRightInd w:val="0"/>
        <w:rPr>
          <w:lang w:val="fr-CA"/>
        </w:rPr>
      </w:pPr>
      <w:r>
        <w:rPr>
          <w:lang w:val="fr-CA"/>
        </w:rPr>
        <w:t>connaîtront les technologies numériques pour les petites entreprises (p. ex., Web, réseaux sociaux, plateformes de commerce électronique)</w:t>
      </w:r>
    </w:p>
    <w:p w14:paraId="24416D19" w14:textId="4D92296C" w:rsidR="0063197E" w:rsidRPr="00F149D7" w:rsidRDefault="00F149D7" w:rsidP="0063197E">
      <w:pPr>
        <w:pStyle w:val="ListParagraph"/>
        <w:numPr>
          <w:ilvl w:val="0"/>
          <w:numId w:val="9"/>
        </w:numPr>
        <w:autoSpaceDE w:val="0"/>
        <w:autoSpaceDN w:val="0"/>
        <w:adjustRightInd w:val="0"/>
        <w:rPr>
          <w:lang w:val="fr-CA"/>
        </w:rPr>
      </w:pPr>
      <w:r w:rsidRPr="00F149D7">
        <w:rPr>
          <w:lang w:val="fr-CA"/>
        </w:rPr>
        <w:t>seront en mesure d’utiliser des logiciels de base et</w:t>
      </w:r>
      <w:r>
        <w:rPr>
          <w:lang w:val="fr-CA"/>
        </w:rPr>
        <w:t xml:space="preserve"> des outils de collaboration comme la suite </w:t>
      </w:r>
      <w:r w:rsidR="0063197E" w:rsidRPr="00F149D7">
        <w:rPr>
          <w:lang w:val="fr-CA"/>
        </w:rPr>
        <w:t xml:space="preserve">Microsoft Office (Word, Excel, Outlook, Power Point) </w:t>
      </w:r>
      <w:r>
        <w:rPr>
          <w:lang w:val="fr-CA"/>
        </w:rPr>
        <w:t>et</w:t>
      </w:r>
      <w:r w:rsidR="0063197E" w:rsidRPr="00F149D7">
        <w:rPr>
          <w:lang w:val="fr-CA"/>
        </w:rPr>
        <w:t xml:space="preserve"> Slack</w:t>
      </w:r>
    </w:p>
    <w:p w14:paraId="7D032E8C" w14:textId="2DA78543" w:rsidR="0063197E" w:rsidRPr="00290978" w:rsidRDefault="00290978" w:rsidP="0063197E">
      <w:pPr>
        <w:pStyle w:val="ListParagraph"/>
        <w:numPr>
          <w:ilvl w:val="0"/>
          <w:numId w:val="9"/>
        </w:numPr>
        <w:autoSpaceDE w:val="0"/>
        <w:autoSpaceDN w:val="0"/>
        <w:adjustRightInd w:val="0"/>
        <w:rPr>
          <w:lang w:val="fr-CA"/>
        </w:rPr>
      </w:pPr>
      <w:r w:rsidRPr="00290978">
        <w:rPr>
          <w:lang w:val="fr-CA"/>
        </w:rPr>
        <w:t xml:space="preserve">L’expérience antérieure en marketing en ligne et hors-ligne </w:t>
      </w:r>
      <w:r w:rsidR="00EC6152">
        <w:rPr>
          <w:lang w:val="fr-CA"/>
        </w:rPr>
        <w:t xml:space="preserve">serait </w:t>
      </w:r>
      <w:r w:rsidRPr="00290978">
        <w:rPr>
          <w:lang w:val="fr-CA"/>
        </w:rPr>
        <w:t>un atout important</w:t>
      </w:r>
    </w:p>
    <w:bookmarkEnd w:id="3"/>
    <w:p w14:paraId="3A0A01CF" w14:textId="5D52E07E" w:rsidR="00290978" w:rsidRPr="00290978" w:rsidRDefault="00290978" w:rsidP="0063197E">
      <w:pPr>
        <w:pStyle w:val="ListParagraph"/>
        <w:numPr>
          <w:ilvl w:val="0"/>
          <w:numId w:val="9"/>
        </w:numPr>
        <w:autoSpaceDE w:val="0"/>
        <w:autoSpaceDN w:val="0"/>
        <w:adjustRightInd w:val="0"/>
        <w:rPr>
          <w:lang w:val="fr-CA"/>
        </w:rPr>
      </w:pPr>
      <w:r w:rsidRPr="00290978">
        <w:rPr>
          <w:lang w:val="fr-CA"/>
        </w:rPr>
        <w:t xml:space="preserve">L’expérience antérieure </w:t>
      </w:r>
      <w:r>
        <w:rPr>
          <w:lang w:val="fr-CA"/>
        </w:rPr>
        <w:t xml:space="preserve">à travailler avec des petites entreprises dans des ZAC </w:t>
      </w:r>
      <w:r w:rsidR="00EC6152">
        <w:rPr>
          <w:lang w:val="fr-CA"/>
        </w:rPr>
        <w:t>serait</w:t>
      </w:r>
      <w:r w:rsidRPr="00290978">
        <w:rPr>
          <w:lang w:val="fr-CA"/>
        </w:rPr>
        <w:t xml:space="preserve"> un atout</w:t>
      </w:r>
    </w:p>
    <w:p w14:paraId="51E55E2A" w14:textId="77777777" w:rsidR="00EB7781" w:rsidRPr="00290978" w:rsidRDefault="00EB7781" w:rsidP="003206DC">
      <w:pPr>
        <w:autoSpaceDE w:val="0"/>
        <w:autoSpaceDN w:val="0"/>
        <w:adjustRightInd w:val="0"/>
        <w:rPr>
          <w:rFonts w:ascii="Arial" w:hAnsi="Arial" w:cs="Arial"/>
          <w:b/>
          <w:sz w:val="20"/>
          <w:szCs w:val="20"/>
          <w:lang w:val="fr-CA"/>
        </w:rPr>
      </w:pPr>
    </w:p>
    <w:sectPr w:rsidR="00EB7781" w:rsidRPr="00290978" w:rsidSect="00937A18">
      <w:headerReference w:type="default" r:id="rId10"/>
      <w:footerReference w:type="default" r:id="rId11"/>
      <w:headerReference w:type="first" r:id="rId12"/>
      <w:footerReference w:type="first" r:id="rId13"/>
      <w:pgSz w:w="12240" w:h="15840"/>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45DE8" w14:textId="77777777" w:rsidR="00E711D8" w:rsidRDefault="00E711D8" w:rsidP="003206DC">
      <w:r>
        <w:separator/>
      </w:r>
    </w:p>
  </w:endnote>
  <w:endnote w:type="continuationSeparator" w:id="0">
    <w:p w14:paraId="1124C1C0" w14:textId="77777777" w:rsidR="00E711D8" w:rsidRDefault="00E711D8" w:rsidP="0032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935972"/>
      <w:docPartObj>
        <w:docPartGallery w:val="Page Numbers (Bottom of Page)"/>
        <w:docPartUnique/>
      </w:docPartObj>
    </w:sdtPr>
    <w:sdtEndPr>
      <w:rPr>
        <w:noProof/>
      </w:rPr>
    </w:sdtEndPr>
    <w:sdtContent>
      <w:p w14:paraId="6F297C62" w14:textId="0AAB8B9E" w:rsidR="0078369A" w:rsidRDefault="0078369A">
        <w:pPr>
          <w:pStyle w:val="Footer"/>
          <w:jc w:val="right"/>
        </w:pPr>
        <w:r>
          <w:rPr>
            <w:noProof/>
          </w:rPr>
          <w:drawing>
            <wp:anchor distT="0" distB="0" distL="114300" distR="114300" simplePos="0" relativeHeight="251663360" behindDoc="0" locked="0" layoutInCell="1" allowOverlap="1" wp14:anchorId="2128AEB1" wp14:editId="4E5B6CA1">
              <wp:simplePos x="0" y="0"/>
              <wp:positionH relativeFrom="margin">
                <wp:align>center</wp:align>
              </wp:positionH>
              <wp:positionV relativeFrom="paragraph">
                <wp:posOffset>7620</wp:posOffset>
              </wp:positionV>
              <wp:extent cx="5047615" cy="597535"/>
              <wp:effectExtent l="0" t="0" r="635" b="0"/>
              <wp:wrapThrough wrapText="bothSides">
                <wp:wrapPolygon edited="0">
                  <wp:start x="4973" y="689"/>
                  <wp:lineTo x="0" y="2755"/>
                  <wp:lineTo x="82" y="13084"/>
                  <wp:lineTo x="2283" y="13773"/>
                  <wp:lineTo x="2201" y="17216"/>
                  <wp:lineTo x="2772" y="18593"/>
                  <wp:lineTo x="16059" y="18593"/>
                  <wp:lineTo x="18750" y="17216"/>
                  <wp:lineTo x="18505" y="13773"/>
                  <wp:lineTo x="21521" y="12395"/>
                  <wp:lineTo x="21521" y="3443"/>
                  <wp:lineTo x="10027" y="689"/>
                  <wp:lineTo x="4973" y="689"/>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7615" cy="597535"/>
                      </a:xfrm>
                      <a:prstGeom prst="rect">
                        <a:avLst/>
                      </a:prstGeom>
                      <a:noFill/>
                    </pic:spPr>
                  </pic:pic>
                </a:graphicData>
              </a:graphic>
              <wp14:sizeRelV relativeFrom="margin">
                <wp14:pctHeight>0</wp14:pctHeight>
              </wp14:sizeRelV>
            </wp:anchor>
          </w:drawing>
        </w:r>
        <w:r>
          <w:tab/>
        </w:r>
        <w:r>
          <w:tab/>
        </w:r>
        <w:r>
          <w:tab/>
        </w:r>
        <w:r>
          <w:tab/>
        </w:r>
      </w:p>
    </w:sdtContent>
  </w:sdt>
  <w:p w14:paraId="29C32797" w14:textId="7217D5AE" w:rsidR="00247D02" w:rsidRDefault="00A96055" w:rsidP="00937A18">
    <w:pPr>
      <w:pStyle w:val="Footer"/>
      <w:tabs>
        <w:tab w:val="clear" w:pos="9360"/>
      </w:tabs>
      <w:jc w:val="right"/>
    </w:pPr>
    <w:r>
      <w:rPr>
        <w:rFonts w:cs="Arial"/>
        <w:noProof/>
        <w:lang w:val="fr-CA"/>
      </w:rPr>
      <w:drawing>
        <wp:anchor distT="0" distB="0" distL="114300" distR="114300" simplePos="0" relativeHeight="251667456" behindDoc="0" locked="0" layoutInCell="1" allowOverlap="1" wp14:anchorId="3803876F" wp14:editId="00942C67">
          <wp:simplePos x="0" y="0"/>
          <wp:positionH relativeFrom="column">
            <wp:posOffset>480060</wp:posOffset>
          </wp:positionH>
          <wp:positionV relativeFrom="paragraph">
            <wp:posOffset>79375</wp:posOffset>
          </wp:positionV>
          <wp:extent cx="5492750" cy="170815"/>
          <wp:effectExtent l="0" t="0" r="0" b="635"/>
          <wp:wrapThrough wrapText="bothSides">
            <wp:wrapPolygon edited="0">
              <wp:start x="0" y="0"/>
              <wp:lineTo x="0" y="19271"/>
              <wp:lineTo x="21500" y="19271"/>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2750" cy="17081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957750"/>
      <w:docPartObj>
        <w:docPartGallery w:val="Page Numbers (Bottom of Page)"/>
        <w:docPartUnique/>
      </w:docPartObj>
    </w:sdtPr>
    <w:sdtEndPr>
      <w:rPr>
        <w:noProof/>
      </w:rPr>
    </w:sdtEndPr>
    <w:sdtContent>
      <w:p w14:paraId="33525E69" w14:textId="6CED44F0" w:rsidR="00192064" w:rsidRDefault="001920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95CC73" w14:textId="77777777" w:rsidR="00192064" w:rsidRDefault="0019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2C8F9" w14:textId="77777777" w:rsidR="00E711D8" w:rsidRDefault="00E711D8" w:rsidP="003206DC">
      <w:r>
        <w:separator/>
      </w:r>
    </w:p>
  </w:footnote>
  <w:footnote w:type="continuationSeparator" w:id="0">
    <w:p w14:paraId="34B9E3C1" w14:textId="77777777" w:rsidR="00E711D8" w:rsidRDefault="00E711D8" w:rsidP="0032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7D7C" w14:textId="797E4AE4" w:rsidR="003206DC" w:rsidRPr="00442316" w:rsidRDefault="00192064" w:rsidP="00442316">
    <w:pPr>
      <w:pStyle w:val="Header"/>
    </w:pPr>
    <w:r>
      <w:rPr>
        <w:noProof/>
      </w:rPr>
      <w:drawing>
        <wp:anchor distT="0" distB="0" distL="114300" distR="114300" simplePos="0" relativeHeight="251661312" behindDoc="0" locked="0" layoutInCell="1" allowOverlap="1" wp14:anchorId="3F31D6D7" wp14:editId="5D514045">
          <wp:simplePos x="0" y="0"/>
          <wp:positionH relativeFrom="column">
            <wp:posOffset>-373380</wp:posOffset>
          </wp:positionH>
          <wp:positionV relativeFrom="paragraph">
            <wp:posOffset>-350520</wp:posOffset>
          </wp:positionV>
          <wp:extent cx="1085215" cy="1078865"/>
          <wp:effectExtent l="0" t="0" r="635" b="6985"/>
          <wp:wrapThrough wrapText="bothSides">
            <wp:wrapPolygon edited="0">
              <wp:start x="0" y="0"/>
              <wp:lineTo x="0" y="21358"/>
              <wp:lineTo x="21233" y="21358"/>
              <wp:lineTo x="212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D20C" w14:textId="0DB885E3" w:rsidR="00192064" w:rsidRDefault="00A96055">
    <w:pPr>
      <w:pStyle w:val="Header"/>
    </w:pPr>
    <w:r>
      <w:rPr>
        <w:rFonts w:cs="Arial"/>
        <w:noProof/>
        <w:lang w:val="fr-CA"/>
      </w:rPr>
      <w:drawing>
        <wp:anchor distT="0" distB="0" distL="114300" distR="114300" simplePos="0" relativeHeight="251665408" behindDoc="0" locked="0" layoutInCell="1" allowOverlap="1" wp14:anchorId="7AF51381" wp14:editId="0C6299BE">
          <wp:simplePos x="0" y="0"/>
          <wp:positionH relativeFrom="column">
            <wp:posOffset>1282065</wp:posOffset>
          </wp:positionH>
          <wp:positionV relativeFrom="paragraph">
            <wp:posOffset>647700</wp:posOffset>
          </wp:positionV>
          <wp:extent cx="5492750" cy="170815"/>
          <wp:effectExtent l="0" t="0" r="0" b="635"/>
          <wp:wrapThrough wrapText="bothSides">
            <wp:wrapPolygon edited="0">
              <wp:start x="0" y="0"/>
              <wp:lineTo x="0" y="19271"/>
              <wp:lineTo x="21500" y="19271"/>
              <wp:lineTo x="21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0" cy="170815"/>
                  </a:xfrm>
                  <a:prstGeom prst="rect">
                    <a:avLst/>
                  </a:prstGeom>
                  <a:noFill/>
                </pic:spPr>
              </pic:pic>
            </a:graphicData>
          </a:graphic>
        </wp:anchor>
      </w:drawing>
    </w:r>
    <w:r w:rsidR="00192064">
      <w:rPr>
        <w:noProof/>
      </w:rPr>
      <w:drawing>
        <wp:anchor distT="0" distB="0" distL="114300" distR="114300" simplePos="0" relativeHeight="251660288" behindDoc="0" locked="0" layoutInCell="1" allowOverlap="1" wp14:anchorId="4B851A2D" wp14:editId="17957BD9">
          <wp:simplePos x="0" y="0"/>
          <wp:positionH relativeFrom="margin">
            <wp:align>center</wp:align>
          </wp:positionH>
          <wp:positionV relativeFrom="paragraph">
            <wp:posOffset>-312420</wp:posOffset>
          </wp:positionV>
          <wp:extent cx="7029450" cy="1207135"/>
          <wp:effectExtent l="0" t="0" r="0" b="0"/>
          <wp:wrapThrough wrapText="bothSides">
            <wp:wrapPolygon edited="0">
              <wp:start x="0" y="0"/>
              <wp:lineTo x="0" y="21134"/>
              <wp:lineTo x="3805" y="21134"/>
              <wp:lineTo x="12059" y="21134"/>
              <wp:lineTo x="21541" y="18748"/>
              <wp:lineTo x="21541" y="11931"/>
              <wp:lineTo x="18615" y="11249"/>
              <wp:lineTo x="3805" y="10908"/>
              <wp:lineTo x="38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12071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817"/>
    <w:multiLevelType w:val="hybridMultilevel"/>
    <w:tmpl w:val="A04608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2E87C2E"/>
    <w:multiLevelType w:val="hybridMultilevel"/>
    <w:tmpl w:val="78BC2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F151B1"/>
    <w:multiLevelType w:val="hybridMultilevel"/>
    <w:tmpl w:val="87869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714675"/>
    <w:multiLevelType w:val="hybridMultilevel"/>
    <w:tmpl w:val="5B287BFC"/>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4" w15:restartNumberingAfterBreak="0">
    <w:nsid w:val="211D0D8D"/>
    <w:multiLevelType w:val="hybridMultilevel"/>
    <w:tmpl w:val="5B867E38"/>
    <w:lvl w:ilvl="0" w:tplc="10090001">
      <w:start w:val="1"/>
      <w:numFmt w:val="bullet"/>
      <w:lvlText w:val=""/>
      <w:lvlJc w:val="left"/>
      <w:pPr>
        <w:ind w:left="2665" w:hanging="360"/>
      </w:pPr>
      <w:rPr>
        <w:rFonts w:ascii="Symbol" w:hAnsi="Symbol" w:hint="default"/>
      </w:rPr>
    </w:lvl>
    <w:lvl w:ilvl="1" w:tplc="10090003" w:tentative="1">
      <w:start w:val="1"/>
      <w:numFmt w:val="bullet"/>
      <w:lvlText w:val="o"/>
      <w:lvlJc w:val="left"/>
      <w:pPr>
        <w:ind w:left="3385" w:hanging="360"/>
      </w:pPr>
      <w:rPr>
        <w:rFonts w:ascii="Courier New" w:hAnsi="Courier New" w:cs="Courier New" w:hint="default"/>
      </w:rPr>
    </w:lvl>
    <w:lvl w:ilvl="2" w:tplc="10090005" w:tentative="1">
      <w:start w:val="1"/>
      <w:numFmt w:val="bullet"/>
      <w:lvlText w:val=""/>
      <w:lvlJc w:val="left"/>
      <w:pPr>
        <w:ind w:left="4105" w:hanging="360"/>
      </w:pPr>
      <w:rPr>
        <w:rFonts w:ascii="Wingdings" w:hAnsi="Wingdings" w:hint="default"/>
      </w:rPr>
    </w:lvl>
    <w:lvl w:ilvl="3" w:tplc="10090001" w:tentative="1">
      <w:start w:val="1"/>
      <w:numFmt w:val="bullet"/>
      <w:lvlText w:val=""/>
      <w:lvlJc w:val="left"/>
      <w:pPr>
        <w:ind w:left="4825" w:hanging="360"/>
      </w:pPr>
      <w:rPr>
        <w:rFonts w:ascii="Symbol" w:hAnsi="Symbol" w:hint="default"/>
      </w:rPr>
    </w:lvl>
    <w:lvl w:ilvl="4" w:tplc="10090003" w:tentative="1">
      <w:start w:val="1"/>
      <w:numFmt w:val="bullet"/>
      <w:lvlText w:val="o"/>
      <w:lvlJc w:val="left"/>
      <w:pPr>
        <w:ind w:left="5545" w:hanging="360"/>
      </w:pPr>
      <w:rPr>
        <w:rFonts w:ascii="Courier New" w:hAnsi="Courier New" w:cs="Courier New" w:hint="default"/>
      </w:rPr>
    </w:lvl>
    <w:lvl w:ilvl="5" w:tplc="10090005" w:tentative="1">
      <w:start w:val="1"/>
      <w:numFmt w:val="bullet"/>
      <w:lvlText w:val=""/>
      <w:lvlJc w:val="left"/>
      <w:pPr>
        <w:ind w:left="6265" w:hanging="360"/>
      </w:pPr>
      <w:rPr>
        <w:rFonts w:ascii="Wingdings" w:hAnsi="Wingdings" w:hint="default"/>
      </w:rPr>
    </w:lvl>
    <w:lvl w:ilvl="6" w:tplc="10090001" w:tentative="1">
      <w:start w:val="1"/>
      <w:numFmt w:val="bullet"/>
      <w:lvlText w:val=""/>
      <w:lvlJc w:val="left"/>
      <w:pPr>
        <w:ind w:left="6985" w:hanging="360"/>
      </w:pPr>
      <w:rPr>
        <w:rFonts w:ascii="Symbol" w:hAnsi="Symbol" w:hint="default"/>
      </w:rPr>
    </w:lvl>
    <w:lvl w:ilvl="7" w:tplc="10090003" w:tentative="1">
      <w:start w:val="1"/>
      <w:numFmt w:val="bullet"/>
      <w:lvlText w:val="o"/>
      <w:lvlJc w:val="left"/>
      <w:pPr>
        <w:ind w:left="7705" w:hanging="360"/>
      </w:pPr>
      <w:rPr>
        <w:rFonts w:ascii="Courier New" w:hAnsi="Courier New" w:cs="Courier New" w:hint="default"/>
      </w:rPr>
    </w:lvl>
    <w:lvl w:ilvl="8" w:tplc="10090005" w:tentative="1">
      <w:start w:val="1"/>
      <w:numFmt w:val="bullet"/>
      <w:lvlText w:val=""/>
      <w:lvlJc w:val="left"/>
      <w:pPr>
        <w:ind w:left="8425" w:hanging="360"/>
      </w:pPr>
      <w:rPr>
        <w:rFonts w:ascii="Wingdings" w:hAnsi="Wingdings" w:hint="default"/>
      </w:rPr>
    </w:lvl>
  </w:abstractNum>
  <w:abstractNum w:abstractNumId="5" w15:restartNumberingAfterBreak="0">
    <w:nsid w:val="21D76D47"/>
    <w:multiLevelType w:val="hybridMultilevel"/>
    <w:tmpl w:val="07943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8B660F"/>
    <w:multiLevelType w:val="hybridMultilevel"/>
    <w:tmpl w:val="43F20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6A09F8"/>
    <w:multiLevelType w:val="hybridMultilevel"/>
    <w:tmpl w:val="2A6AAD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C06D48"/>
    <w:multiLevelType w:val="hybridMultilevel"/>
    <w:tmpl w:val="67F81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A81552"/>
    <w:multiLevelType w:val="hybridMultilevel"/>
    <w:tmpl w:val="65142BD8"/>
    <w:lvl w:ilvl="0" w:tplc="CDE44DD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552437"/>
    <w:multiLevelType w:val="hybridMultilevel"/>
    <w:tmpl w:val="1E6C6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CB0F22"/>
    <w:multiLevelType w:val="hybridMultilevel"/>
    <w:tmpl w:val="85AEE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C66B9A"/>
    <w:multiLevelType w:val="hybridMultilevel"/>
    <w:tmpl w:val="A006A814"/>
    <w:lvl w:ilvl="0" w:tplc="4FDAB56C">
      <w:start w:val="167"/>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9F14CCC"/>
    <w:multiLevelType w:val="hybridMultilevel"/>
    <w:tmpl w:val="D5F4A9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3B5959"/>
    <w:multiLevelType w:val="hybridMultilevel"/>
    <w:tmpl w:val="F854483C"/>
    <w:lvl w:ilvl="0" w:tplc="4FDAB56C">
      <w:start w:val="167"/>
      <w:numFmt w:val="bullet"/>
      <w:lvlText w:val="-"/>
      <w:lvlJc w:val="left"/>
      <w:pPr>
        <w:ind w:left="720" w:hanging="360"/>
      </w:pPr>
      <w:rPr>
        <w:rFonts w:ascii="Arial" w:eastAsia="Times New Roman"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463547"/>
    <w:multiLevelType w:val="hybridMultilevel"/>
    <w:tmpl w:val="45B48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57775B"/>
    <w:multiLevelType w:val="hybridMultilevel"/>
    <w:tmpl w:val="7E2258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AA20CFB"/>
    <w:multiLevelType w:val="hybridMultilevel"/>
    <w:tmpl w:val="418AD2D0"/>
    <w:lvl w:ilvl="0" w:tplc="FB044A18">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1D2684"/>
    <w:multiLevelType w:val="hybridMultilevel"/>
    <w:tmpl w:val="9A948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14"/>
  </w:num>
  <w:num w:numId="6">
    <w:abstractNumId w:val="16"/>
  </w:num>
  <w:num w:numId="7">
    <w:abstractNumId w:val="4"/>
  </w:num>
  <w:num w:numId="8">
    <w:abstractNumId w:val="9"/>
  </w:num>
  <w:num w:numId="9">
    <w:abstractNumId w:val="18"/>
  </w:num>
  <w:num w:numId="10">
    <w:abstractNumId w:val="3"/>
  </w:num>
  <w:num w:numId="11">
    <w:abstractNumId w:val="2"/>
  </w:num>
  <w:num w:numId="12">
    <w:abstractNumId w:val="10"/>
  </w:num>
  <w:num w:numId="13">
    <w:abstractNumId w:val="11"/>
  </w:num>
  <w:num w:numId="14">
    <w:abstractNumId w:val="17"/>
  </w:num>
  <w:num w:numId="15">
    <w:abstractNumId w:val="15"/>
  </w:num>
  <w:num w:numId="16">
    <w:abstractNumId w:val="1"/>
  </w:num>
  <w:num w:numId="17">
    <w:abstractNumId w:val="6"/>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44"/>
    <w:rsid w:val="0001103E"/>
    <w:rsid w:val="0001681C"/>
    <w:rsid w:val="00023F2F"/>
    <w:rsid w:val="00025816"/>
    <w:rsid w:val="0003207A"/>
    <w:rsid w:val="00032EC8"/>
    <w:rsid w:val="00036127"/>
    <w:rsid w:val="00047041"/>
    <w:rsid w:val="00047DA4"/>
    <w:rsid w:val="00050767"/>
    <w:rsid w:val="0005466F"/>
    <w:rsid w:val="000556BB"/>
    <w:rsid w:val="00056213"/>
    <w:rsid w:val="000637C8"/>
    <w:rsid w:val="00063E86"/>
    <w:rsid w:val="00065969"/>
    <w:rsid w:val="00066D06"/>
    <w:rsid w:val="00070B21"/>
    <w:rsid w:val="00070CDD"/>
    <w:rsid w:val="0007697A"/>
    <w:rsid w:val="00076A2C"/>
    <w:rsid w:val="00076A4C"/>
    <w:rsid w:val="00085F4A"/>
    <w:rsid w:val="0009242A"/>
    <w:rsid w:val="000954E7"/>
    <w:rsid w:val="000A1CCA"/>
    <w:rsid w:val="000A6FD0"/>
    <w:rsid w:val="000B10E1"/>
    <w:rsid w:val="000B1561"/>
    <w:rsid w:val="000B51F0"/>
    <w:rsid w:val="000C051C"/>
    <w:rsid w:val="000C231E"/>
    <w:rsid w:val="000C493D"/>
    <w:rsid w:val="000C4EF7"/>
    <w:rsid w:val="000E0FE5"/>
    <w:rsid w:val="000E58DF"/>
    <w:rsid w:val="000F1753"/>
    <w:rsid w:val="000F2DE4"/>
    <w:rsid w:val="000F4B70"/>
    <w:rsid w:val="000F5EEE"/>
    <w:rsid w:val="001032A8"/>
    <w:rsid w:val="0010683B"/>
    <w:rsid w:val="00111C24"/>
    <w:rsid w:val="0011332C"/>
    <w:rsid w:val="00114264"/>
    <w:rsid w:val="00115F9D"/>
    <w:rsid w:val="00124C9F"/>
    <w:rsid w:val="00125227"/>
    <w:rsid w:val="00125D0D"/>
    <w:rsid w:val="001265DD"/>
    <w:rsid w:val="00127697"/>
    <w:rsid w:val="00132129"/>
    <w:rsid w:val="0013777B"/>
    <w:rsid w:val="00145A70"/>
    <w:rsid w:val="001526EC"/>
    <w:rsid w:val="0015688E"/>
    <w:rsid w:val="001603B9"/>
    <w:rsid w:val="00161391"/>
    <w:rsid w:val="00163684"/>
    <w:rsid w:val="001654F2"/>
    <w:rsid w:val="00176E8D"/>
    <w:rsid w:val="00181886"/>
    <w:rsid w:val="00181BC7"/>
    <w:rsid w:val="001901C8"/>
    <w:rsid w:val="00191A93"/>
    <w:rsid w:val="00192064"/>
    <w:rsid w:val="001930E4"/>
    <w:rsid w:val="001937F6"/>
    <w:rsid w:val="00193D6F"/>
    <w:rsid w:val="00195A61"/>
    <w:rsid w:val="001A04FB"/>
    <w:rsid w:val="001A32D4"/>
    <w:rsid w:val="001A469D"/>
    <w:rsid w:val="001A51C3"/>
    <w:rsid w:val="001B59E2"/>
    <w:rsid w:val="001C2C6C"/>
    <w:rsid w:val="001C689E"/>
    <w:rsid w:val="001D1016"/>
    <w:rsid w:val="001D1D21"/>
    <w:rsid w:val="001D728B"/>
    <w:rsid w:val="001D7C7A"/>
    <w:rsid w:val="001D7D84"/>
    <w:rsid w:val="001E47E0"/>
    <w:rsid w:val="001E4937"/>
    <w:rsid w:val="001E5BF1"/>
    <w:rsid w:val="001F6E19"/>
    <w:rsid w:val="001F7B1C"/>
    <w:rsid w:val="001F7B50"/>
    <w:rsid w:val="00200C8E"/>
    <w:rsid w:val="00203144"/>
    <w:rsid w:val="00203729"/>
    <w:rsid w:val="00203B9E"/>
    <w:rsid w:val="00204581"/>
    <w:rsid w:val="00204BC1"/>
    <w:rsid w:val="00207E6A"/>
    <w:rsid w:val="002101A2"/>
    <w:rsid w:val="00210810"/>
    <w:rsid w:val="00210FFD"/>
    <w:rsid w:val="00211749"/>
    <w:rsid w:val="00211BE3"/>
    <w:rsid w:val="002158D1"/>
    <w:rsid w:val="002165C8"/>
    <w:rsid w:val="00224C9F"/>
    <w:rsid w:val="00225291"/>
    <w:rsid w:val="0023173A"/>
    <w:rsid w:val="0023508D"/>
    <w:rsid w:val="0023619E"/>
    <w:rsid w:val="00243BC2"/>
    <w:rsid w:val="002448F1"/>
    <w:rsid w:val="00245A44"/>
    <w:rsid w:val="002470DC"/>
    <w:rsid w:val="00247D02"/>
    <w:rsid w:val="00254E70"/>
    <w:rsid w:val="00257EB6"/>
    <w:rsid w:val="00261CE2"/>
    <w:rsid w:val="00262E64"/>
    <w:rsid w:val="00262F32"/>
    <w:rsid w:val="00264CD7"/>
    <w:rsid w:val="00276CED"/>
    <w:rsid w:val="002860C5"/>
    <w:rsid w:val="00290978"/>
    <w:rsid w:val="00291412"/>
    <w:rsid w:val="00295A64"/>
    <w:rsid w:val="0029703F"/>
    <w:rsid w:val="002A1BC0"/>
    <w:rsid w:val="002A5827"/>
    <w:rsid w:val="002A6C22"/>
    <w:rsid w:val="002B1C99"/>
    <w:rsid w:val="002C30F5"/>
    <w:rsid w:val="002C4267"/>
    <w:rsid w:val="002C75BC"/>
    <w:rsid w:val="002D6D6C"/>
    <w:rsid w:val="002E1D5D"/>
    <w:rsid w:val="002F2EAB"/>
    <w:rsid w:val="002F3EC5"/>
    <w:rsid w:val="002F7CB0"/>
    <w:rsid w:val="003120B0"/>
    <w:rsid w:val="00313F86"/>
    <w:rsid w:val="00316153"/>
    <w:rsid w:val="003206DC"/>
    <w:rsid w:val="00324560"/>
    <w:rsid w:val="003252F9"/>
    <w:rsid w:val="003262DD"/>
    <w:rsid w:val="00327F06"/>
    <w:rsid w:val="00332A20"/>
    <w:rsid w:val="00332AE1"/>
    <w:rsid w:val="00336415"/>
    <w:rsid w:val="00341CDE"/>
    <w:rsid w:val="00342247"/>
    <w:rsid w:val="003431BE"/>
    <w:rsid w:val="003452F6"/>
    <w:rsid w:val="0034653A"/>
    <w:rsid w:val="003542B7"/>
    <w:rsid w:val="00354A8B"/>
    <w:rsid w:val="003565F5"/>
    <w:rsid w:val="00357F47"/>
    <w:rsid w:val="003603E3"/>
    <w:rsid w:val="003603EB"/>
    <w:rsid w:val="0036167C"/>
    <w:rsid w:val="00373801"/>
    <w:rsid w:val="0038055C"/>
    <w:rsid w:val="00387E67"/>
    <w:rsid w:val="003927FB"/>
    <w:rsid w:val="0039389E"/>
    <w:rsid w:val="00396BF3"/>
    <w:rsid w:val="003A1B3A"/>
    <w:rsid w:val="003A31F7"/>
    <w:rsid w:val="003A60E2"/>
    <w:rsid w:val="003A68F1"/>
    <w:rsid w:val="003B1478"/>
    <w:rsid w:val="003B1E90"/>
    <w:rsid w:val="003B2854"/>
    <w:rsid w:val="003B2F21"/>
    <w:rsid w:val="003C2CC5"/>
    <w:rsid w:val="003C5262"/>
    <w:rsid w:val="003C7176"/>
    <w:rsid w:val="003D1CAD"/>
    <w:rsid w:val="003D2143"/>
    <w:rsid w:val="003D5289"/>
    <w:rsid w:val="003D702D"/>
    <w:rsid w:val="003E35A4"/>
    <w:rsid w:val="003F1D36"/>
    <w:rsid w:val="003F49C4"/>
    <w:rsid w:val="003F4ABD"/>
    <w:rsid w:val="004056D1"/>
    <w:rsid w:val="00406DFB"/>
    <w:rsid w:val="00414FBE"/>
    <w:rsid w:val="00415C96"/>
    <w:rsid w:val="004176F1"/>
    <w:rsid w:val="00420981"/>
    <w:rsid w:val="004278DF"/>
    <w:rsid w:val="00430FE6"/>
    <w:rsid w:val="0043135C"/>
    <w:rsid w:val="00432278"/>
    <w:rsid w:val="0043394E"/>
    <w:rsid w:val="004343CA"/>
    <w:rsid w:val="0043726B"/>
    <w:rsid w:val="00440785"/>
    <w:rsid w:val="004422C5"/>
    <w:rsid w:val="00442316"/>
    <w:rsid w:val="00444634"/>
    <w:rsid w:val="004446CF"/>
    <w:rsid w:val="00446104"/>
    <w:rsid w:val="00446B8A"/>
    <w:rsid w:val="00457A79"/>
    <w:rsid w:val="00465D5E"/>
    <w:rsid w:val="00472C35"/>
    <w:rsid w:val="00474A9E"/>
    <w:rsid w:val="00477C3D"/>
    <w:rsid w:val="0048254E"/>
    <w:rsid w:val="0048564E"/>
    <w:rsid w:val="00487B85"/>
    <w:rsid w:val="00490916"/>
    <w:rsid w:val="0049111D"/>
    <w:rsid w:val="004921C6"/>
    <w:rsid w:val="004A325E"/>
    <w:rsid w:val="004B07C7"/>
    <w:rsid w:val="004B0D4C"/>
    <w:rsid w:val="004B3314"/>
    <w:rsid w:val="004B6F4B"/>
    <w:rsid w:val="004B7ECF"/>
    <w:rsid w:val="004C078A"/>
    <w:rsid w:val="004C547C"/>
    <w:rsid w:val="004D0408"/>
    <w:rsid w:val="004E00DF"/>
    <w:rsid w:val="004E0DD5"/>
    <w:rsid w:val="004E29F6"/>
    <w:rsid w:val="004E5471"/>
    <w:rsid w:val="004E57F7"/>
    <w:rsid w:val="004F130A"/>
    <w:rsid w:val="004F2025"/>
    <w:rsid w:val="004F25F6"/>
    <w:rsid w:val="004F4AAA"/>
    <w:rsid w:val="005069A6"/>
    <w:rsid w:val="00512AB2"/>
    <w:rsid w:val="00515A47"/>
    <w:rsid w:val="00515CBD"/>
    <w:rsid w:val="005258BA"/>
    <w:rsid w:val="005279F2"/>
    <w:rsid w:val="005306D0"/>
    <w:rsid w:val="00530D8D"/>
    <w:rsid w:val="005334F3"/>
    <w:rsid w:val="0053693B"/>
    <w:rsid w:val="005376B1"/>
    <w:rsid w:val="005409B9"/>
    <w:rsid w:val="00540C5C"/>
    <w:rsid w:val="0054521B"/>
    <w:rsid w:val="005569B0"/>
    <w:rsid w:val="00560BA6"/>
    <w:rsid w:val="00563A43"/>
    <w:rsid w:val="005643DE"/>
    <w:rsid w:val="00566B01"/>
    <w:rsid w:val="0056736E"/>
    <w:rsid w:val="005713B6"/>
    <w:rsid w:val="00572862"/>
    <w:rsid w:val="0057461D"/>
    <w:rsid w:val="00581E93"/>
    <w:rsid w:val="0058620E"/>
    <w:rsid w:val="005920FE"/>
    <w:rsid w:val="0059321A"/>
    <w:rsid w:val="005933EA"/>
    <w:rsid w:val="00594E72"/>
    <w:rsid w:val="00596690"/>
    <w:rsid w:val="005A23BC"/>
    <w:rsid w:val="005A2E15"/>
    <w:rsid w:val="005A563E"/>
    <w:rsid w:val="005A6D77"/>
    <w:rsid w:val="005B1999"/>
    <w:rsid w:val="005B21B3"/>
    <w:rsid w:val="005B5A28"/>
    <w:rsid w:val="005B67A7"/>
    <w:rsid w:val="005C0A5F"/>
    <w:rsid w:val="005C0FD2"/>
    <w:rsid w:val="005C2C6E"/>
    <w:rsid w:val="005C399E"/>
    <w:rsid w:val="005D5785"/>
    <w:rsid w:val="005D763E"/>
    <w:rsid w:val="005E3DA2"/>
    <w:rsid w:val="005E5707"/>
    <w:rsid w:val="005E762C"/>
    <w:rsid w:val="005F063A"/>
    <w:rsid w:val="005F5E31"/>
    <w:rsid w:val="00614E36"/>
    <w:rsid w:val="006211F6"/>
    <w:rsid w:val="00621365"/>
    <w:rsid w:val="00622FBA"/>
    <w:rsid w:val="00625DAC"/>
    <w:rsid w:val="0063197E"/>
    <w:rsid w:val="00634F5F"/>
    <w:rsid w:val="00635E09"/>
    <w:rsid w:val="00636496"/>
    <w:rsid w:val="006436F5"/>
    <w:rsid w:val="00644603"/>
    <w:rsid w:val="00655C8B"/>
    <w:rsid w:val="00657C45"/>
    <w:rsid w:val="00663436"/>
    <w:rsid w:val="00667A1C"/>
    <w:rsid w:val="00673E33"/>
    <w:rsid w:val="00685949"/>
    <w:rsid w:val="0068618E"/>
    <w:rsid w:val="00686C7C"/>
    <w:rsid w:val="00687552"/>
    <w:rsid w:val="00687DDE"/>
    <w:rsid w:val="00690F79"/>
    <w:rsid w:val="006962AD"/>
    <w:rsid w:val="006A24BB"/>
    <w:rsid w:val="006B0203"/>
    <w:rsid w:val="006B1D78"/>
    <w:rsid w:val="006B2E14"/>
    <w:rsid w:val="006B3D82"/>
    <w:rsid w:val="006C6D00"/>
    <w:rsid w:val="006D2F8A"/>
    <w:rsid w:val="006D429B"/>
    <w:rsid w:val="006D5171"/>
    <w:rsid w:val="006E366B"/>
    <w:rsid w:val="006E42F1"/>
    <w:rsid w:val="006E6B99"/>
    <w:rsid w:val="006F40D4"/>
    <w:rsid w:val="006F4645"/>
    <w:rsid w:val="007024A6"/>
    <w:rsid w:val="00702D0D"/>
    <w:rsid w:val="0070306A"/>
    <w:rsid w:val="00713899"/>
    <w:rsid w:val="00716A44"/>
    <w:rsid w:val="00721A1E"/>
    <w:rsid w:val="0072207D"/>
    <w:rsid w:val="00731049"/>
    <w:rsid w:val="007315CC"/>
    <w:rsid w:val="007339D7"/>
    <w:rsid w:val="00741391"/>
    <w:rsid w:val="007422AD"/>
    <w:rsid w:val="00743CBB"/>
    <w:rsid w:val="00747F9C"/>
    <w:rsid w:val="00751224"/>
    <w:rsid w:val="00755426"/>
    <w:rsid w:val="00757425"/>
    <w:rsid w:val="0076669E"/>
    <w:rsid w:val="007711FF"/>
    <w:rsid w:val="00772A41"/>
    <w:rsid w:val="0078369A"/>
    <w:rsid w:val="00783F20"/>
    <w:rsid w:val="00784CF7"/>
    <w:rsid w:val="007947AE"/>
    <w:rsid w:val="007953F9"/>
    <w:rsid w:val="00796204"/>
    <w:rsid w:val="007A3038"/>
    <w:rsid w:val="007A7A62"/>
    <w:rsid w:val="007A7C53"/>
    <w:rsid w:val="007C06DF"/>
    <w:rsid w:val="007C61B1"/>
    <w:rsid w:val="007C6739"/>
    <w:rsid w:val="007C6B72"/>
    <w:rsid w:val="007D5B77"/>
    <w:rsid w:val="007E06A4"/>
    <w:rsid w:val="007E5C15"/>
    <w:rsid w:val="007F6A2C"/>
    <w:rsid w:val="008128A1"/>
    <w:rsid w:val="008132B6"/>
    <w:rsid w:val="008141FF"/>
    <w:rsid w:val="0082585A"/>
    <w:rsid w:val="00825B6A"/>
    <w:rsid w:val="008273D2"/>
    <w:rsid w:val="00843869"/>
    <w:rsid w:val="00853701"/>
    <w:rsid w:val="00866D55"/>
    <w:rsid w:val="008716EE"/>
    <w:rsid w:val="00874C4E"/>
    <w:rsid w:val="00874CAB"/>
    <w:rsid w:val="00874F7C"/>
    <w:rsid w:val="00882487"/>
    <w:rsid w:val="00883C15"/>
    <w:rsid w:val="00887120"/>
    <w:rsid w:val="0089002D"/>
    <w:rsid w:val="00890976"/>
    <w:rsid w:val="00895EE6"/>
    <w:rsid w:val="008A0CDB"/>
    <w:rsid w:val="008A3DF7"/>
    <w:rsid w:val="008A6673"/>
    <w:rsid w:val="008A795D"/>
    <w:rsid w:val="008B40B0"/>
    <w:rsid w:val="008B462B"/>
    <w:rsid w:val="008B4A0A"/>
    <w:rsid w:val="008B6BF9"/>
    <w:rsid w:val="008B702E"/>
    <w:rsid w:val="008B7E72"/>
    <w:rsid w:val="008C0EA8"/>
    <w:rsid w:val="008C0F8D"/>
    <w:rsid w:val="008C1EEF"/>
    <w:rsid w:val="008C32B7"/>
    <w:rsid w:val="008C339C"/>
    <w:rsid w:val="008D03A7"/>
    <w:rsid w:val="008D1E25"/>
    <w:rsid w:val="008D468C"/>
    <w:rsid w:val="008D495B"/>
    <w:rsid w:val="008D5978"/>
    <w:rsid w:val="008D6661"/>
    <w:rsid w:val="008E104B"/>
    <w:rsid w:val="008F275E"/>
    <w:rsid w:val="008F2AB0"/>
    <w:rsid w:val="008F6F42"/>
    <w:rsid w:val="009006E0"/>
    <w:rsid w:val="009017CB"/>
    <w:rsid w:val="00906038"/>
    <w:rsid w:val="0090672A"/>
    <w:rsid w:val="009118C4"/>
    <w:rsid w:val="00915B6A"/>
    <w:rsid w:val="009210F2"/>
    <w:rsid w:val="0092269F"/>
    <w:rsid w:val="009273CC"/>
    <w:rsid w:val="00937A18"/>
    <w:rsid w:val="0094206C"/>
    <w:rsid w:val="00944ABC"/>
    <w:rsid w:val="00945205"/>
    <w:rsid w:val="00950FB5"/>
    <w:rsid w:val="00951CB9"/>
    <w:rsid w:val="009527E1"/>
    <w:rsid w:val="0095598F"/>
    <w:rsid w:val="00956CF6"/>
    <w:rsid w:val="0095738A"/>
    <w:rsid w:val="00961DEB"/>
    <w:rsid w:val="00961E4E"/>
    <w:rsid w:val="00962589"/>
    <w:rsid w:val="00967D39"/>
    <w:rsid w:val="00970997"/>
    <w:rsid w:val="009711A1"/>
    <w:rsid w:val="00974B87"/>
    <w:rsid w:val="009751BF"/>
    <w:rsid w:val="00976430"/>
    <w:rsid w:val="0097692C"/>
    <w:rsid w:val="00977420"/>
    <w:rsid w:val="00982422"/>
    <w:rsid w:val="009839F9"/>
    <w:rsid w:val="009919FE"/>
    <w:rsid w:val="009925C3"/>
    <w:rsid w:val="009A1A44"/>
    <w:rsid w:val="009A70EF"/>
    <w:rsid w:val="009A7E7C"/>
    <w:rsid w:val="009B079E"/>
    <w:rsid w:val="009B1843"/>
    <w:rsid w:val="009B5D8F"/>
    <w:rsid w:val="009B7CF8"/>
    <w:rsid w:val="009C71E6"/>
    <w:rsid w:val="009D2222"/>
    <w:rsid w:val="009D39B9"/>
    <w:rsid w:val="009D3B2C"/>
    <w:rsid w:val="009E48E4"/>
    <w:rsid w:val="009F796F"/>
    <w:rsid w:val="00A0168A"/>
    <w:rsid w:val="00A036CD"/>
    <w:rsid w:val="00A067F1"/>
    <w:rsid w:val="00A1073B"/>
    <w:rsid w:val="00A11997"/>
    <w:rsid w:val="00A163F6"/>
    <w:rsid w:val="00A22948"/>
    <w:rsid w:val="00A27733"/>
    <w:rsid w:val="00A309F0"/>
    <w:rsid w:val="00A33DD3"/>
    <w:rsid w:val="00A43968"/>
    <w:rsid w:val="00A46DEC"/>
    <w:rsid w:val="00A52AE6"/>
    <w:rsid w:val="00A53547"/>
    <w:rsid w:val="00A54070"/>
    <w:rsid w:val="00A60D44"/>
    <w:rsid w:val="00A636A4"/>
    <w:rsid w:val="00A6543E"/>
    <w:rsid w:val="00A6713F"/>
    <w:rsid w:val="00A67FB6"/>
    <w:rsid w:val="00A7054E"/>
    <w:rsid w:val="00A72760"/>
    <w:rsid w:val="00A7539C"/>
    <w:rsid w:val="00A90301"/>
    <w:rsid w:val="00A96055"/>
    <w:rsid w:val="00A96855"/>
    <w:rsid w:val="00AA3FF2"/>
    <w:rsid w:val="00AA5268"/>
    <w:rsid w:val="00AA7A04"/>
    <w:rsid w:val="00AC23E6"/>
    <w:rsid w:val="00AC38B7"/>
    <w:rsid w:val="00AC6597"/>
    <w:rsid w:val="00AD50C1"/>
    <w:rsid w:val="00AD584B"/>
    <w:rsid w:val="00AD7828"/>
    <w:rsid w:val="00AE2536"/>
    <w:rsid w:val="00AE2BB2"/>
    <w:rsid w:val="00AE3590"/>
    <w:rsid w:val="00AF2654"/>
    <w:rsid w:val="00AF5DD0"/>
    <w:rsid w:val="00B00225"/>
    <w:rsid w:val="00B0577C"/>
    <w:rsid w:val="00B141A4"/>
    <w:rsid w:val="00B14B15"/>
    <w:rsid w:val="00B157BA"/>
    <w:rsid w:val="00B163DA"/>
    <w:rsid w:val="00B20286"/>
    <w:rsid w:val="00B236A3"/>
    <w:rsid w:val="00B23D30"/>
    <w:rsid w:val="00B2493B"/>
    <w:rsid w:val="00B27BA2"/>
    <w:rsid w:val="00B30712"/>
    <w:rsid w:val="00B30CF4"/>
    <w:rsid w:val="00B31171"/>
    <w:rsid w:val="00B33F3F"/>
    <w:rsid w:val="00B3453E"/>
    <w:rsid w:val="00B354FE"/>
    <w:rsid w:val="00B35DE9"/>
    <w:rsid w:val="00B368B7"/>
    <w:rsid w:val="00B368E5"/>
    <w:rsid w:val="00B374AE"/>
    <w:rsid w:val="00B414B7"/>
    <w:rsid w:val="00B41659"/>
    <w:rsid w:val="00B4254D"/>
    <w:rsid w:val="00B4357F"/>
    <w:rsid w:val="00B45980"/>
    <w:rsid w:val="00B467F6"/>
    <w:rsid w:val="00B51185"/>
    <w:rsid w:val="00B57479"/>
    <w:rsid w:val="00B61314"/>
    <w:rsid w:val="00B6201C"/>
    <w:rsid w:val="00B62383"/>
    <w:rsid w:val="00B72F3E"/>
    <w:rsid w:val="00B76E00"/>
    <w:rsid w:val="00B827B8"/>
    <w:rsid w:val="00B8481A"/>
    <w:rsid w:val="00B863AE"/>
    <w:rsid w:val="00B93CE7"/>
    <w:rsid w:val="00BA1BF0"/>
    <w:rsid w:val="00BA5B1A"/>
    <w:rsid w:val="00BA6287"/>
    <w:rsid w:val="00BB5FFB"/>
    <w:rsid w:val="00BB78FF"/>
    <w:rsid w:val="00BC0C1C"/>
    <w:rsid w:val="00BC195A"/>
    <w:rsid w:val="00BC3ADF"/>
    <w:rsid w:val="00BC6B42"/>
    <w:rsid w:val="00BC6B9E"/>
    <w:rsid w:val="00BD1B6E"/>
    <w:rsid w:val="00BD1BE9"/>
    <w:rsid w:val="00BD3A8C"/>
    <w:rsid w:val="00BD3C63"/>
    <w:rsid w:val="00BD5465"/>
    <w:rsid w:val="00BE0C3D"/>
    <w:rsid w:val="00BE0D4D"/>
    <w:rsid w:val="00BE28DD"/>
    <w:rsid w:val="00BE5495"/>
    <w:rsid w:val="00BF1113"/>
    <w:rsid w:val="00BF5138"/>
    <w:rsid w:val="00BF6E67"/>
    <w:rsid w:val="00C02EC4"/>
    <w:rsid w:val="00C0665B"/>
    <w:rsid w:val="00C07A07"/>
    <w:rsid w:val="00C20202"/>
    <w:rsid w:val="00C2117E"/>
    <w:rsid w:val="00C21296"/>
    <w:rsid w:val="00C24D94"/>
    <w:rsid w:val="00C2582C"/>
    <w:rsid w:val="00C31E62"/>
    <w:rsid w:val="00C32BC3"/>
    <w:rsid w:val="00C33CB2"/>
    <w:rsid w:val="00C346C2"/>
    <w:rsid w:val="00C34B5E"/>
    <w:rsid w:val="00C36164"/>
    <w:rsid w:val="00C41886"/>
    <w:rsid w:val="00C42C3A"/>
    <w:rsid w:val="00C46BA0"/>
    <w:rsid w:val="00C46E1D"/>
    <w:rsid w:val="00C54022"/>
    <w:rsid w:val="00C568C8"/>
    <w:rsid w:val="00C611B3"/>
    <w:rsid w:val="00C63866"/>
    <w:rsid w:val="00C73741"/>
    <w:rsid w:val="00C7688E"/>
    <w:rsid w:val="00C77E75"/>
    <w:rsid w:val="00C802E6"/>
    <w:rsid w:val="00C80C9B"/>
    <w:rsid w:val="00C83856"/>
    <w:rsid w:val="00C83910"/>
    <w:rsid w:val="00C95F43"/>
    <w:rsid w:val="00CA0A15"/>
    <w:rsid w:val="00CB2236"/>
    <w:rsid w:val="00CB3D3E"/>
    <w:rsid w:val="00CB56DB"/>
    <w:rsid w:val="00CC27F6"/>
    <w:rsid w:val="00CC344E"/>
    <w:rsid w:val="00CC42FD"/>
    <w:rsid w:val="00CD209E"/>
    <w:rsid w:val="00CD27F4"/>
    <w:rsid w:val="00CD3B0B"/>
    <w:rsid w:val="00CD44F5"/>
    <w:rsid w:val="00CE360C"/>
    <w:rsid w:val="00CE6273"/>
    <w:rsid w:val="00CF1044"/>
    <w:rsid w:val="00CF1892"/>
    <w:rsid w:val="00CF41FE"/>
    <w:rsid w:val="00CF64A0"/>
    <w:rsid w:val="00D04073"/>
    <w:rsid w:val="00D066CA"/>
    <w:rsid w:val="00D07DEE"/>
    <w:rsid w:val="00D17411"/>
    <w:rsid w:val="00D223F1"/>
    <w:rsid w:val="00D22DEB"/>
    <w:rsid w:val="00D22E56"/>
    <w:rsid w:val="00D2508C"/>
    <w:rsid w:val="00D25114"/>
    <w:rsid w:val="00D3791F"/>
    <w:rsid w:val="00D41C46"/>
    <w:rsid w:val="00D432B5"/>
    <w:rsid w:val="00D461EA"/>
    <w:rsid w:val="00D523E9"/>
    <w:rsid w:val="00D576D5"/>
    <w:rsid w:val="00D77FC8"/>
    <w:rsid w:val="00D84BBC"/>
    <w:rsid w:val="00D8795D"/>
    <w:rsid w:val="00D94C7C"/>
    <w:rsid w:val="00DA6AB0"/>
    <w:rsid w:val="00DA751D"/>
    <w:rsid w:val="00DB3DCC"/>
    <w:rsid w:val="00DB7B6F"/>
    <w:rsid w:val="00DC64B4"/>
    <w:rsid w:val="00DD0B9A"/>
    <w:rsid w:val="00DD6215"/>
    <w:rsid w:val="00DD7E21"/>
    <w:rsid w:val="00DE446D"/>
    <w:rsid w:val="00DE44D6"/>
    <w:rsid w:val="00DE6A00"/>
    <w:rsid w:val="00DF2705"/>
    <w:rsid w:val="00DF4F81"/>
    <w:rsid w:val="00DF5EFD"/>
    <w:rsid w:val="00E00DA2"/>
    <w:rsid w:val="00E0377B"/>
    <w:rsid w:val="00E03F90"/>
    <w:rsid w:val="00E04F65"/>
    <w:rsid w:val="00E20EE2"/>
    <w:rsid w:val="00E22013"/>
    <w:rsid w:val="00E22062"/>
    <w:rsid w:val="00E22332"/>
    <w:rsid w:val="00E22C90"/>
    <w:rsid w:val="00E26B8A"/>
    <w:rsid w:val="00E312DE"/>
    <w:rsid w:val="00E3257D"/>
    <w:rsid w:val="00E32E4A"/>
    <w:rsid w:val="00E45655"/>
    <w:rsid w:val="00E462A0"/>
    <w:rsid w:val="00E513B6"/>
    <w:rsid w:val="00E541F3"/>
    <w:rsid w:val="00E5568C"/>
    <w:rsid w:val="00E5721A"/>
    <w:rsid w:val="00E63394"/>
    <w:rsid w:val="00E65028"/>
    <w:rsid w:val="00E66770"/>
    <w:rsid w:val="00E670E9"/>
    <w:rsid w:val="00E70C50"/>
    <w:rsid w:val="00E711D8"/>
    <w:rsid w:val="00E76760"/>
    <w:rsid w:val="00E81332"/>
    <w:rsid w:val="00E91B00"/>
    <w:rsid w:val="00EA18B1"/>
    <w:rsid w:val="00EA279F"/>
    <w:rsid w:val="00EB1A99"/>
    <w:rsid w:val="00EB37AB"/>
    <w:rsid w:val="00EB4864"/>
    <w:rsid w:val="00EB6A22"/>
    <w:rsid w:val="00EB7781"/>
    <w:rsid w:val="00EC1E43"/>
    <w:rsid w:val="00EC3276"/>
    <w:rsid w:val="00EC6152"/>
    <w:rsid w:val="00EC6E13"/>
    <w:rsid w:val="00ED0DC0"/>
    <w:rsid w:val="00ED10BD"/>
    <w:rsid w:val="00ED1DA9"/>
    <w:rsid w:val="00ED29A7"/>
    <w:rsid w:val="00ED3391"/>
    <w:rsid w:val="00ED57D0"/>
    <w:rsid w:val="00ED5B73"/>
    <w:rsid w:val="00EF39EB"/>
    <w:rsid w:val="00F02750"/>
    <w:rsid w:val="00F042A4"/>
    <w:rsid w:val="00F04DDA"/>
    <w:rsid w:val="00F10389"/>
    <w:rsid w:val="00F1045C"/>
    <w:rsid w:val="00F124E7"/>
    <w:rsid w:val="00F149D7"/>
    <w:rsid w:val="00F15B98"/>
    <w:rsid w:val="00F162A8"/>
    <w:rsid w:val="00F20F09"/>
    <w:rsid w:val="00F20F1B"/>
    <w:rsid w:val="00F20F60"/>
    <w:rsid w:val="00F213BB"/>
    <w:rsid w:val="00F21C0F"/>
    <w:rsid w:val="00F30F30"/>
    <w:rsid w:val="00F37A79"/>
    <w:rsid w:val="00F41FC1"/>
    <w:rsid w:val="00F43D38"/>
    <w:rsid w:val="00F44D09"/>
    <w:rsid w:val="00F52DF3"/>
    <w:rsid w:val="00F53186"/>
    <w:rsid w:val="00F54BA2"/>
    <w:rsid w:val="00F56BFF"/>
    <w:rsid w:val="00F60E4F"/>
    <w:rsid w:val="00F62BEE"/>
    <w:rsid w:val="00F7126F"/>
    <w:rsid w:val="00F76054"/>
    <w:rsid w:val="00F96A91"/>
    <w:rsid w:val="00F97561"/>
    <w:rsid w:val="00FA6878"/>
    <w:rsid w:val="00FB00BC"/>
    <w:rsid w:val="00FC1977"/>
    <w:rsid w:val="00FC3CFD"/>
    <w:rsid w:val="00FC4103"/>
    <w:rsid w:val="00FD2316"/>
    <w:rsid w:val="00FE24A8"/>
    <w:rsid w:val="00FE462E"/>
    <w:rsid w:val="00FF070A"/>
    <w:rsid w:val="00FF11AE"/>
    <w:rsid w:val="00FF24E4"/>
    <w:rsid w:val="00FF4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2BD57"/>
  <w14:defaultImageDpi w14:val="330"/>
  <w15:chartTrackingRefBased/>
  <w15:docId w15:val="{AA09E117-B16A-4AD8-ABC6-7E18DAC2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qFormat/>
    <w:rsid w:val="00EB778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52F6"/>
    <w:rPr>
      <w:rFonts w:ascii="Tahoma" w:hAnsi="Tahoma" w:cs="Tahoma"/>
      <w:sz w:val="16"/>
      <w:szCs w:val="16"/>
    </w:rPr>
  </w:style>
  <w:style w:type="paragraph" w:styleId="BodyTextIndent2">
    <w:name w:val="Body Text Indent 2"/>
    <w:basedOn w:val="Normal"/>
    <w:rsid w:val="00EB7781"/>
    <w:pPr>
      <w:tabs>
        <w:tab w:val="left" w:pos="-1440"/>
        <w:tab w:val="left" w:pos="-720"/>
        <w:tab w:val="left" w:pos="0"/>
        <w:tab w:val="left" w:pos="36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1440"/>
      <w:jc w:val="both"/>
    </w:pPr>
    <w:rPr>
      <w:sz w:val="20"/>
      <w:szCs w:val="20"/>
    </w:rPr>
  </w:style>
  <w:style w:type="paragraph" w:styleId="BodyTextIndent">
    <w:name w:val="Body Text Indent"/>
    <w:basedOn w:val="Normal"/>
    <w:rsid w:val="00EB7781"/>
    <w:pPr>
      <w:ind w:firstLine="720"/>
      <w:jc w:val="both"/>
    </w:pPr>
    <w:rPr>
      <w:sz w:val="22"/>
      <w:szCs w:val="20"/>
    </w:rPr>
  </w:style>
  <w:style w:type="character" w:styleId="CommentReference">
    <w:name w:val="annotation reference"/>
    <w:rsid w:val="00883C15"/>
    <w:rPr>
      <w:sz w:val="16"/>
      <w:szCs w:val="16"/>
    </w:rPr>
  </w:style>
  <w:style w:type="paragraph" w:styleId="CommentText">
    <w:name w:val="annotation text"/>
    <w:basedOn w:val="Normal"/>
    <w:link w:val="CommentTextChar"/>
    <w:uiPriority w:val="99"/>
    <w:rsid w:val="00883C15"/>
    <w:rPr>
      <w:sz w:val="20"/>
      <w:szCs w:val="20"/>
    </w:rPr>
  </w:style>
  <w:style w:type="character" w:customStyle="1" w:styleId="CommentTextChar">
    <w:name w:val="Comment Text Char"/>
    <w:link w:val="CommentText"/>
    <w:uiPriority w:val="99"/>
    <w:rsid w:val="00883C15"/>
    <w:rPr>
      <w:lang w:val="en-US" w:eastAsia="en-US"/>
    </w:rPr>
  </w:style>
  <w:style w:type="paragraph" w:styleId="CommentSubject">
    <w:name w:val="annotation subject"/>
    <w:basedOn w:val="CommentText"/>
    <w:next w:val="CommentText"/>
    <w:link w:val="CommentSubjectChar"/>
    <w:rsid w:val="00883C15"/>
    <w:rPr>
      <w:b/>
      <w:bCs/>
    </w:rPr>
  </w:style>
  <w:style w:type="character" w:customStyle="1" w:styleId="CommentSubjectChar">
    <w:name w:val="Comment Subject Char"/>
    <w:link w:val="CommentSubject"/>
    <w:rsid w:val="00883C15"/>
    <w:rPr>
      <w:b/>
      <w:bCs/>
      <w:lang w:val="en-US" w:eastAsia="en-US"/>
    </w:rPr>
  </w:style>
  <w:style w:type="paragraph" w:styleId="ListParagraph">
    <w:name w:val="List Paragraph"/>
    <w:basedOn w:val="Normal"/>
    <w:uiPriority w:val="34"/>
    <w:qFormat/>
    <w:rsid w:val="0010683B"/>
    <w:pPr>
      <w:ind w:left="720"/>
      <w:contextualSpacing/>
    </w:pPr>
    <w:rPr>
      <w:rFonts w:ascii="Arial" w:eastAsia="Calibri" w:hAnsi="Arial" w:cs="Arial"/>
      <w:sz w:val="22"/>
      <w:szCs w:val="22"/>
      <w:lang w:val="en-CA"/>
    </w:rPr>
  </w:style>
  <w:style w:type="paragraph" w:styleId="Header">
    <w:name w:val="header"/>
    <w:basedOn w:val="Normal"/>
    <w:link w:val="HeaderChar"/>
    <w:uiPriority w:val="99"/>
    <w:rsid w:val="003206DC"/>
    <w:pPr>
      <w:tabs>
        <w:tab w:val="center" w:pos="4680"/>
        <w:tab w:val="right" w:pos="9360"/>
      </w:tabs>
    </w:pPr>
  </w:style>
  <w:style w:type="character" w:customStyle="1" w:styleId="HeaderChar">
    <w:name w:val="Header Char"/>
    <w:link w:val="Header"/>
    <w:uiPriority w:val="99"/>
    <w:rsid w:val="003206DC"/>
    <w:rPr>
      <w:sz w:val="24"/>
      <w:szCs w:val="24"/>
      <w:lang w:val="en-US" w:eastAsia="en-US"/>
    </w:rPr>
  </w:style>
  <w:style w:type="paragraph" w:styleId="Footer">
    <w:name w:val="footer"/>
    <w:basedOn w:val="Normal"/>
    <w:link w:val="FooterChar"/>
    <w:uiPriority w:val="99"/>
    <w:rsid w:val="003206DC"/>
    <w:pPr>
      <w:tabs>
        <w:tab w:val="center" w:pos="4680"/>
        <w:tab w:val="right" w:pos="9360"/>
      </w:tabs>
    </w:pPr>
  </w:style>
  <w:style w:type="character" w:customStyle="1" w:styleId="FooterChar">
    <w:name w:val="Footer Char"/>
    <w:link w:val="Footer"/>
    <w:uiPriority w:val="99"/>
    <w:rsid w:val="003206DC"/>
    <w:rPr>
      <w:sz w:val="24"/>
      <w:szCs w:val="24"/>
      <w:lang w:val="en-US" w:eastAsia="en-US"/>
    </w:rPr>
  </w:style>
  <w:style w:type="paragraph" w:customStyle="1" w:styleId="Default">
    <w:name w:val="Default"/>
    <w:rsid w:val="00C2117E"/>
    <w:pPr>
      <w:autoSpaceDE w:val="0"/>
      <w:autoSpaceDN w:val="0"/>
      <w:adjustRightInd w:val="0"/>
    </w:pPr>
    <w:rPr>
      <w:rFonts w:ascii="Calibri" w:hAnsi="Calibri" w:cs="Calibri"/>
      <w:color w:val="000000"/>
      <w:sz w:val="24"/>
      <w:szCs w:val="24"/>
    </w:rPr>
  </w:style>
  <w:style w:type="character" w:styleId="Hyperlink">
    <w:name w:val="Hyperlink"/>
    <w:rsid w:val="001F7B1C"/>
    <w:rPr>
      <w:color w:val="0563C1"/>
      <w:u w:val="single"/>
    </w:rPr>
  </w:style>
  <w:style w:type="paragraph" w:styleId="BodyText">
    <w:name w:val="Body Text"/>
    <w:basedOn w:val="Normal"/>
    <w:link w:val="BodyTextChar"/>
    <w:rsid w:val="00EC1E43"/>
    <w:pPr>
      <w:spacing w:after="120"/>
    </w:pPr>
  </w:style>
  <w:style w:type="character" w:customStyle="1" w:styleId="BodyTextChar">
    <w:name w:val="Body Text Char"/>
    <w:basedOn w:val="DefaultParagraphFont"/>
    <w:link w:val="BodyText"/>
    <w:rsid w:val="00EC1E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4D42BAD799D41AC221289815B61DE" ma:contentTypeVersion="10" ma:contentTypeDescription="Create a new document." ma:contentTypeScope="" ma:versionID="2388663bf42e41f481cc906b29481676">
  <xsd:schema xmlns:xsd="http://www.w3.org/2001/XMLSchema" xmlns:xs="http://www.w3.org/2001/XMLSchema" xmlns:p="http://schemas.microsoft.com/office/2006/metadata/properties" xmlns:ns2="82da5e3b-3c41-49f3-a66a-1750694b7701" targetNamespace="http://schemas.microsoft.com/office/2006/metadata/properties" ma:root="true" ma:fieldsID="a0e3cd8384572d1e9dd30fe2197eeaed" ns2:_="">
    <xsd:import namespace="82da5e3b-3c41-49f3-a66a-1750694b7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a5e3b-3c41-49f3-a66a-1750694b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46834-DC5E-4940-8A46-A8160CF9E1C6}">
  <ds:schemaRefs>
    <ds:schemaRef ds:uri="http://schemas.microsoft.com/sharepoint/v3/contenttype/forms"/>
  </ds:schemaRefs>
</ds:datastoreItem>
</file>

<file path=customXml/itemProps2.xml><?xml version="1.0" encoding="utf-8"?>
<ds:datastoreItem xmlns:ds="http://schemas.openxmlformats.org/officeDocument/2006/customXml" ds:itemID="{805521E7-928C-4DCE-8277-BF3A5281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a5e3b-3c41-49f3-a66a-1750694b7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94EB3-67CF-4724-AC92-4A1CF7110E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8434</CharactersWithSpaces>
  <SharedDoc>false</SharedDoc>
  <HLinks>
    <vt:vector size="6" baseType="variant">
      <vt:variant>
        <vt:i4>1441822</vt:i4>
      </vt:variant>
      <vt:variant>
        <vt:i4>0</vt:i4>
      </vt:variant>
      <vt:variant>
        <vt:i4>0</vt:i4>
      </vt:variant>
      <vt:variant>
        <vt:i4>5</vt:i4>
      </vt:variant>
      <vt:variant>
        <vt:lpwstr>http://www.digitalmainstreet.ca/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lucila.machado@digitalmainstreet.ca</dc:creator>
  <cp:keywords/>
  <dc:description/>
  <cp:lastModifiedBy>Marlise Nishikihama</cp:lastModifiedBy>
  <cp:revision>3</cp:revision>
  <cp:lastPrinted>2020-07-31T21:44:00Z</cp:lastPrinted>
  <dcterms:created xsi:type="dcterms:W3CDTF">2020-07-31T21:47:00Z</dcterms:created>
  <dcterms:modified xsi:type="dcterms:W3CDTF">2020-07-31T21:48:00Z</dcterms:modified>
</cp:coreProperties>
</file>