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D" w:rsidRPr="00CE752B" w:rsidRDefault="0079528F">
      <w:pPr>
        <w:pStyle w:val="Standard"/>
        <w:jc w:val="center"/>
        <w:rPr>
          <w:rFonts w:ascii="Arial" w:hAnsi="Arial" w:cs="Arial"/>
          <w:sz w:val="28"/>
        </w:rPr>
      </w:pPr>
      <w:r w:rsidRPr="00CE752B">
        <w:rPr>
          <w:rFonts w:ascii="Arial" w:hAnsi="Arial" w:cs="Arial"/>
          <w:b/>
          <w:sz w:val="32"/>
          <w:szCs w:val="28"/>
        </w:rPr>
        <w:t xml:space="preserve">Downtown Revitalization </w:t>
      </w:r>
      <w:r w:rsidRPr="00CE752B">
        <w:rPr>
          <w:rFonts w:ascii="Arial" w:hAnsi="Arial" w:cs="Arial"/>
          <w:b/>
          <w:i/>
          <w:sz w:val="32"/>
          <w:szCs w:val="28"/>
        </w:rPr>
        <w:t>Community of Practice</w:t>
      </w:r>
      <w:r w:rsidR="000847C5">
        <w:rPr>
          <w:rFonts w:ascii="Arial" w:hAnsi="Arial" w:cs="Arial"/>
          <w:b/>
          <w:sz w:val="32"/>
          <w:szCs w:val="28"/>
        </w:rPr>
        <w:t xml:space="preserve"> </w:t>
      </w:r>
    </w:p>
    <w:p w:rsidR="000847C5" w:rsidRPr="009A0A4A" w:rsidRDefault="000847C5" w:rsidP="000847C5">
      <w:pPr>
        <w:jc w:val="center"/>
        <w:rPr>
          <w:rFonts w:ascii="Arial Black" w:hAnsi="Arial Black"/>
          <w:color w:val="F79646" w:themeColor="accent6"/>
          <w:sz w:val="32"/>
        </w:rPr>
      </w:pPr>
      <w:r w:rsidRPr="009A0A4A">
        <w:rPr>
          <w:rFonts w:ascii="Arial Black" w:hAnsi="Arial Black"/>
          <w:color w:val="F79646" w:themeColor="accent6"/>
          <w:sz w:val="32"/>
        </w:rPr>
        <w:t>TELLING YOUR STORY</w:t>
      </w:r>
    </w:p>
    <w:p w:rsidR="006529DB" w:rsidRPr="009A0A4A" w:rsidRDefault="000847C5" w:rsidP="000847C5">
      <w:pPr>
        <w:pStyle w:val="Standard"/>
        <w:jc w:val="center"/>
        <w:rPr>
          <w:rFonts w:ascii="Arial" w:hAnsi="Arial" w:cs="Arial"/>
          <w:noProof/>
          <w:color w:val="F79646" w:themeColor="accent6"/>
          <w:sz w:val="28"/>
          <w:lang w:val="en-CA" w:eastAsia="en-CA"/>
        </w:rPr>
      </w:pPr>
      <w:r w:rsidRPr="009A0A4A">
        <w:rPr>
          <w:rFonts w:ascii="Arial Black" w:hAnsi="Arial Black"/>
          <w:color w:val="F79646" w:themeColor="accent6"/>
          <w:sz w:val="32"/>
        </w:rPr>
        <w:t>COMMUNICATING YOUR DOWNTOWN REVITALIZATION</w:t>
      </w:r>
      <w:r w:rsidRPr="009A0A4A">
        <w:rPr>
          <w:rFonts w:ascii="Arial" w:hAnsi="Arial" w:cs="Arial"/>
          <w:noProof/>
          <w:color w:val="F79646" w:themeColor="accent6"/>
          <w:sz w:val="28"/>
          <w:lang w:val="en-CA" w:eastAsia="en-CA"/>
        </w:rPr>
        <w:t xml:space="preserve"> </w:t>
      </w:r>
    </w:p>
    <w:p w:rsidR="009C274D" w:rsidRPr="00CE752B" w:rsidRDefault="00BF0033" w:rsidP="000847C5">
      <w:pPr>
        <w:pStyle w:val="Standard"/>
        <w:jc w:val="center"/>
        <w:rPr>
          <w:rFonts w:ascii="Arial" w:hAnsi="Arial" w:cs="Arial"/>
        </w:rPr>
      </w:pPr>
      <w:r w:rsidRPr="000847C5">
        <w:rPr>
          <w:rFonts w:ascii="Arial" w:hAnsi="Arial" w:cs="Arial"/>
          <w:b/>
          <w:szCs w:val="20"/>
        </w:rPr>
        <w:t>Date: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9A0A4A">
        <w:rPr>
          <w:rFonts w:ascii="Arial" w:hAnsi="Arial" w:cs="Arial"/>
          <w:b/>
          <w:sz w:val="22"/>
          <w:szCs w:val="20"/>
        </w:rPr>
        <w:t>Tuesday, November 17, 2015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:rsidR="00470657" w:rsidRPr="00F17673" w:rsidRDefault="000847C5" w:rsidP="00C33F68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0847C5">
        <w:rPr>
          <w:rFonts w:ascii="Arial" w:hAnsi="Arial" w:cs="Arial"/>
          <w:b/>
          <w:noProof/>
          <w:color w:val="333333"/>
          <w:sz w:val="22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00017187" wp14:editId="526D034F">
            <wp:simplePos x="0" y="0"/>
            <wp:positionH relativeFrom="column">
              <wp:posOffset>-25400</wp:posOffset>
            </wp:positionH>
            <wp:positionV relativeFrom="paragraph">
              <wp:posOffset>81280</wp:posOffset>
            </wp:positionV>
            <wp:extent cx="1434465" cy="4876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Ont_logo_blkc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8F" w:rsidRPr="000847C5">
        <w:rPr>
          <w:rFonts w:ascii="Arial" w:hAnsi="Arial" w:cs="Arial"/>
          <w:sz w:val="22"/>
          <w:szCs w:val="20"/>
        </w:rPr>
        <w:t>Location:</w:t>
      </w:r>
      <w:r w:rsidR="0079528F" w:rsidRPr="000847C5">
        <w:rPr>
          <w:rFonts w:ascii="Arial" w:hAnsi="Arial" w:cs="Arial"/>
          <w:sz w:val="20"/>
          <w:szCs w:val="20"/>
        </w:rPr>
        <w:t xml:space="preserve"> </w:t>
      </w:r>
      <w:r w:rsidR="009A0A4A" w:rsidRPr="009A0A4A">
        <w:rPr>
          <w:rFonts w:ascii="Arial" w:hAnsi="Arial" w:cs="Arial"/>
          <w:b/>
          <w:sz w:val="22"/>
          <w:szCs w:val="20"/>
        </w:rPr>
        <w:t>The Branch Restaurant and Texas Grill</w:t>
      </w:r>
      <w:r w:rsidR="009A0A4A" w:rsidRPr="009A0A4A">
        <w:rPr>
          <w:rFonts w:ascii="Arial" w:hAnsi="Arial" w:cs="Arial"/>
          <w:sz w:val="22"/>
          <w:szCs w:val="20"/>
        </w:rPr>
        <w:t>, 15 Clothier Street, Old Town Kemptville</w:t>
      </w:r>
    </w:p>
    <w:p w:rsidR="002F25AE" w:rsidRPr="000847C5" w:rsidRDefault="002F25AE" w:rsidP="000847C5">
      <w:pPr>
        <w:jc w:val="center"/>
        <w:rPr>
          <w:rFonts w:ascii="Arial Black" w:hAnsi="Arial Black"/>
          <w:color w:val="4BACC6" w:themeColor="accent5"/>
          <w:sz w:val="8"/>
        </w:rPr>
      </w:pPr>
    </w:p>
    <w:p w:rsidR="009C274D" w:rsidRPr="000847C5" w:rsidRDefault="009A0A4A" w:rsidP="000847C5">
      <w:pPr>
        <w:pStyle w:val="Standard"/>
        <w:jc w:val="center"/>
        <w:rPr>
          <w:rFonts w:ascii="Arial Black" w:hAnsi="Arial Black" w:cs="Arial"/>
        </w:rPr>
      </w:pPr>
      <w:r w:rsidRPr="000847C5">
        <w:rPr>
          <w:rFonts w:ascii="Arial" w:hAnsi="Arial" w:cs="Arial"/>
          <w:noProof/>
          <w:sz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394F27F" wp14:editId="2427AEC1">
            <wp:simplePos x="0" y="0"/>
            <wp:positionH relativeFrom="column">
              <wp:posOffset>6088380</wp:posOffset>
            </wp:positionH>
            <wp:positionV relativeFrom="paragraph">
              <wp:posOffset>1270</wp:posOffset>
            </wp:positionV>
            <wp:extent cx="1099820" cy="3695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A Combi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5" w:rsidRPr="000847C5">
        <w:rPr>
          <w:rFonts w:ascii="Arial Black" w:hAnsi="Arial Black" w:cs="Arial"/>
          <w:sz w:val="32"/>
          <w:szCs w:val="28"/>
        </w:rPr>
        <w:t>REGISTRATION FORM</w:t>
      </w:r>
    </w:p>
    <w:p w:rsidR="009C274D" w:rsidRPr="00CE752B" w:rsidRDefault="009C274D">
      <w:pPr>
        <w:pStyle w:val="Standard"/>
        <w:rPr>
          <w:rFonts w:ascii="Arial" w:hAnsi="Arial" w:cs="Arial"/>
          <w:sz w:val="16"/>
          <w:szCs w:val="16"/>
        </w:rPr>
      </w:pPr>
    </w:p>
    <w:p w:rsidR="009C274D" w:rsidRPr="00CE752B" w:rsidRDefault="0079528F">
      <w:pPr>
        <w:pStyle w:val="Standard"/>
        <w:rPr>
          <w:rFonts w:ascii="Arial" w:hAnsi="Arial" w:cs="Arial"/>
        </w:rPr>
      </w:pPr>
      <w:r w:rsidRPr="00CE752B">
        <w:rPr>
          <w:rFonts w:ascii="Arial" w:hAnsi="Arial" w:cs="Arial"/>
          <w:sz w:val="22"/>
          <w:szCs w:val="22"/>
        </w:rPr>
        <w:t xml:space="preserve">Please join us in our </w:t>
      </w:r>
      <w:r w:rsidRPr="00CE752B">
        <w:rPr>
          <w:rFonts w:ascii="Arial" w:hAnsi="Arial" w:cs="Arial"/>
          <w:b/>
          <w:i/>
          <w:sz w:val="22"/>
          <w:szCs w:val="22"/>
        </w:rPr>
        <w:t>Downtown Revitalization Community of Practice</w:t>
      </w:r>
      <w:r w:rsidRPr="00CE752B">
        <w:rPr>
          <w:rFonts w:ascii="Arial" w:hAnsi="Arial" w:cs="Arial"/>
          <w:sz w:val="22"/>
          <w:szCs w:val="22"/>
        </w:rPr>
        <w:t>.  This is a great opportunity for you to come out and network with your Downtown Revitalization peers.</w:t>
      </w:r>
    </w:p>
    <w:p w:rsidR="00CE752B" w:rsidRPr="000847C5" w:rsidRDefault="00CE752B">
      <w:pPr>
        <w:pStyle w:val="Standard"/>
        <w:rPr>
          <w:rFonts w:ascii="Arial" w:hAnsi="Arial" w:cs="Arial"/>
          <w:b/>
          <w:sz w:val="14"/>
          <w:szCs w:val="22"/>
        </w:rPr>
      </w:pPr>
    </w:p>
    <w:p w:rsidR="009C274D" w:rsidRPr="00CE752B" w:rsidRDefault="00AE0FC2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Draft </w:t>
      </w:r>
      <w:r w:rsidR="0079528F" w:rsidRPr="00CE752B">
        <w:rPr>
          <w:rFonts w:ascii="Arial" w:hAnsi="Arial" w:cs="Arial"/>
          <w:b/>
          <w:sz w:val="22"/>
          <w:szCs w:val="22"/>
        </w:rPr>
        <w:t>Agenda:</w:t>
      </w:r>
    </w:p>
    <w:tbl>
      <w:tblPr>
        <w:tblW w:w="11283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9630"/>
      </w:tblGrid>
      <w:tr w:rsidR="009C274D" w:rsidRPr="000847C5" w:rsidTr="009A0A4A">
        <w:tc>
          <w:tcPr>
            <w:tcW w:w="1653" w:type="dxa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9:00 am</w:t>
            </w:r>
          </w:p>
        </w:tc>
        <w:tc>
          <w:tcPr>
            <w:tcW w:w="9630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Registration and Networking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9:30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Welcome</w:t>
            </w:r>
            <w:r w:rsidR="002F25AE" w:rsidRPr="000847C5">
              <w:rPr>
                <w:rFonts w:ascii="Arial" w:hAnsi="Arial" w:cs="Arial"/>
                <w:sz w:val="20"/>
                <w:szCs w:val="22"/>
              </w:rPr>
              <w:t xml:space="preserve"> OBIAA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9:45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Introductions (Round Table)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10:15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 w:rsidP="006030BB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 xml:space="preserve">OMAFRA’s Downtown Revitalization </w:t>
            </w:r>
            <w:r w:rsidR="00E64290">
              <w:rPr>
                <w:rFonts w:ascii="Arial" w:hAnsi="Arial" w:cs="Arial"/>
                <w:sz w:val="20"/>
                <w:szCs w:val="22"/>
              </w:rPr>
              <w:t xml:space="preserve">Program </w:t>
            </w:r>
            <w:r w:rsidRPr="000847C5">
              <w:rPr>
                <w:rFonts w:ascii="Arial" w:hAnsi="Arial" w:cs="Arial"/>
                <w:sz w:val="20"/>
                <w:szCs w:val="22"/>
              </w:rPr>
              <w:t>Overview</w:t>
            </w:r>
          </w:p>
        </w:tc>
      </w:tr>
      <w:tr w:rsidR="00DA5BA9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Pr="000847C5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10:45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Break</w:t>
            </w:r>
          </w:p>
        </w:tc>
      </w:tr>
      <w:tr w:rsidR="00261950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11:00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8A19A5" w:rsidP="00AD00D2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4D3F53">
              <w:rPr>
                <w:rFonts w:ascii="Arial" w:hAnsi="Arial" w:cs="Arial"/>
                <w:i/>
                <w:sz w:val="20"/>
                <w:szCs w:val="22"/>
              </w:rPr>
              <w:t>Old Town Kemptville BIA Downtown Revitalization Program</w:t>
            </w:r>
          </w:p>
        </w:tc>
      </w:tr>
      <w:tr w:rsidR="00261950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11:45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12:00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Lunch</w:t>
            </w:r>
          </w:p>
        </w:tc>
      </w:tr>
      <w:tr w:rsidR="00261950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 w:rsidP="008A19A5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</w:t>
            </w:r>
            <w:r w:rsidR="008A19A5">
              <w:rPr>
                <w:rFonts w:ascii="Arial" w:hAnsi="Arial" w:cs="Arial"/>
                <w:sz w:val="20"/>
                <w:szCs w:val="22"/>
              </w:rPr>
              <w:t>30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4D3F53" w:rsidRDefault="004D3F53" w:rsidP="008A19A5">
            <w:pPr>
              <w:pStyle w:val="Standard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Carleton Place</w:t>
            </w:r>
            <w:r w:rsidR="008A19A5">
              <w:rPr>
                <w:rFonts w:ascii="Arial" w:hAnsi="Arial" w:cs="Arial"/>
                <w:i/>
                <w:sz w:val="20"/>
                <w:szCs w:val="22"/>
              </w:rPr>
              <w:t xml:space="preserve"> Business Retention &amp; Expansion Project</w:t>
            </w:r>
          </w:p>
        </w:tc>
      </w:tr>
      <w:tr w:rsidR="00261950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 w:rsidP="008A19A5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1:</w:t>
            </w:r>
            <w:r w:rsidR="008A19A5">
              <w:rPr>
                <w:rFonts w:ascii="Arial" w:hAnsi="Arial" w:cs="Arial"/>
                <w:sz w:val="20"/>
                <w:szCs w:val="22"/>
              </w:rPr>
              <w:t>00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>:45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8A19A5" w:rsidP="00427C63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Facilitated Discussion of Downtown Best Practices/Next Steps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DA5BA9" w:rsidP="00261950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3:00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</w:rPr>
              <w:t>Wrap Up and Evaluation</w:t>
            </w:r>
          </w:p>
        </w:tc>
      </w:tr>
      <w:tr w:rsidR="009C274D" w:rsidRPr="000847C5" w:rsidTr="009A0A4A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DA5BA9" w:rsidP="00DA5BA9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5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to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4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:15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C33F68" w:rsidP="00C33F68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Old Town Kemptville</w:t>
            </w:r>
            <w:r w:rsidR="00DA5BA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BIA </w:t>
            </w:r>
            <w:r w:rsidR="00DA5BA9"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Overview &amp; </w:t>
            </w:r>
            <w:r w:rsidR="003B34E5" w:rsidRPr="000847C5">
              <w:rPr>
                <w:rFonts w:ascii="Arial" w:hAnsi="Arial" w:cs="Arial"/>
                <w:sz w:val="20"/>
                <w:szCs w:val="22"/>
              </w:rPr>
              <w:t xml:space="preserve">Guided </w:t>
            </w:r>
            <w:r w:rsidR="00470657" w:rsidRPr="000847C5">
              <w:rPr>
                <w:rFonts w:ascii="Arial" w:hAnsi="Arial" w:cs="Arial"/>
                <w:sz w:val="20"/>
                <w:szCs w:val="22"/>
              </w:rPr>
              <w:t>Walking Tour of Downtown</w:t>
            </w:r>
          </w:p>
        </w:tc>
      </w:tr>
    </w:tbl>
    <w:p w:rsidR="009C274D" w:rsidRPr="00CE752B" w:rsidRDefault="0079528F">
      <w:pPr>
        <w:pStyle w:val="Standard"/>
        <w:spacing w:before="120" w:after="120"/>
        <w:rPr>
          <w:rFonts w:ascii="Arial" w:hAnsi="Arial" w:cs="Arial"/>
        </w:rPr>
      </w:pPr>
      <w:r w:rsidRPr="00CE752B">
        <w:rPr>
          <w:rFonts w:ascii="Arial" w:hAnsi="Arial" w:cs="Arial"/>
          <w:b/>
          <w:sz w:val="22"/>
          <w:szCs w:val="22"/>
        </w:rPr>
        <w:t>Registrant Details</w:t>
      </w:r>
    </w:p>
    <w:tbl>
      <w:tblPr>
        <w:tblW w:w="11298" w:type="dxa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318"/>
        <w:gridCol w:w="1710"/>
        <w:gridCol w:w="2880"/>
      </w:tblGrid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Affiliation: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City: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Province:  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Country: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Postal Code: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Phone: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(2):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(3):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Top 3 subjects that you would like to discuss</w:t>
            </w:r>
            <w:r w:rsidR="003B34E5">
              <w:rPr>
                <w:rFonts w:ascii="Arial" w:hAnsi="Arial" w:cs="Arial"/>
                <w:b/>
                <w:sz w:val="22"/>
                <w:szCs w:val="22"/>
              </w:rPr>
              <w:t xml:space="preserve"> – please complete</w:t>
            </w:r>
            <w:r w:rsidRPr="00CE75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47C5" w:rsidRDefault="0079528F" w:rsidP="000847C5">
      <w:pPr>
        <w:pStyle w:val="Standard"/>
        <w:rPr>
          <w:rFonts w:ascii="Arial" w:hAnsi="Arial" w:cs="Arial"/>
          <w:b/>
          <w:sz w:val="22"/>
          <w:szCs w:val="22"/>
        </w:rPr>
      </w:pPr>
      <w:r w:rsidRPr="00CE752B">
        <w:rPr>
          <w:rFonts w:ascii="Arial" w:hAnsi="Arial" w:cs="Arial"/>
          <w:b/>
          <w:sz w:val="22"/>
          <w:szCs w:val="22"/>
        </w:rPr>
        <w:t xml:space="preserve">Meeting Registration Fees </w:t>
      </w:r>
      <w:r w:rsidRPr="00932A4A">
        <w:rPr>
          <w:rFonts w:ascii="Arial" w:hAnsi="Arial" w:cs="Arial"/>
          <w:i/>
          <w:sz w:val="16"/>
          <w:szCs w:val="22"/>
        </w:rPr>
        <w:t>(HST extra)</w:t>
      </w:r>
      <w:r w:rsidRPr="00CE752B">
        <w:rPr>
          <w:rFonts w:ascii="Arial" w:hAnsi="Arial" w:cs="Arial"/>
          <w:b/>
          <w:sz w:val="22"/>
          <w:szCs w:val="22"/>
        </w:rPr>
        <w:tab/>
      </w:r>
    </w:p>
    <w:p w:rsidR="009C274D" w:rsidRPr="00CE752B" w:rsidRDefault="000847C5" w:rsidP="000847C5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Registration is $50, </w:t>
      </w:r>
      <w:r w:rsidR="00932A4A">
        <w:rPr>
          <w:rFonts w:ascii="Arial" w:hAnsi="Arial" w:cs="Arial"/>
          <w:b/>
          <w:sz w:val="22"/>
          <w:szCs w:val="22"/>
        </w:rPr>
        <w:t xml:space="preserve">plus HST per registrant </w:t>
      </w:r>
      <w:r w:rsidRPr="00261950">
        <w:rPr>
          <w:rFonts w:ascii="Arial" w:hAnsi="Arial" w:cs="Arial"/>
          <w:i/>
          <w:sz w:val="16"/>
          <w:szCs w:val="22"/>
        </w:rPr>
        <w:t>(#873515167RT)</w:t>
      </w:r>
      <w:r w:rsidR="0079528F" w:rsidRPr="00CE752B">
        <w:rPr>
          <w:rFonts w:ascii="Arial" w:hAnsi="Arial" w:cs="Arial"/>
          <w:b/>
          <w:sz w:val="22"/>
          <w:szCs w:val="22"/>
        </w:rPr>
        <w:tab/>
      </w:r>
    </w:p>
    <w:tbl>
      <w:tblPr>
        <w:tblW w:w="11313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3"/>
        <w:gridCol w:w="777"/>
        <w:gridCol w:w="2103"/>
        <w:gridCol w:w="2700"/>
        <w:gridCol w:w="2610"/>
      </w:tblGrid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Registrants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 X  $   50.00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sz w:val="18"/>
                <w:szCs w:val="18"/>
              </w:rPr>
              <w:t>Registration includes lunch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HST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8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TOTAL ENCLOSED</w:t>
            </w:r>
            <w:r w:rsidRPr="00CE752B">
              <w:rPr>
                <w:rFonts w:ascii="Arial" w:hAnsi="Arial" w:cs="Arial"/>
                <w:sz w:val="22"/>
                <w:szCs w:val="22"/>
              </w:rPr>
              <w:t xml:space="preserve">:  (Make cheque payable to OBIAA)  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#: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Date: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sz w:val="22"/>
                <w:szCs w:val="22"/>
              </w:rPr>
              <w:t>Please list any dietary requirements:</w:t>
            </w:r>
          </w:p>
        </w:tc>
        <w:tc>
          <w:tcPr>
            <w:tcW w:w="74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7747" w:rsidRPr="00CE752B" w:rsidTr="009A0A4A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8C774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Accommodations:</w:t>
            </w:r>
          </w:p>
        </w:tc>
        <w:tc>
          <w:tcPr>
            <w:tcW w:w="74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AE0FC2" w:rsidP="00932A4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Follow</w:t>
            </w:r>
            <w:bookmarkStart w:id="0" w:name="_GoBack"/>
            <w:bookmarkEnd w:id="0"/>
          </w:p>
        </w:tc>
      </w:tr>
    </w:tbl>
    <w:p w:rsidR="009C274D" w:rsidRDefault="0079528F">
      <w:pPr>
        <w:pStyle w:val="Standard"/>
        <w:rPr>
          <w:rFonts w:ascii="Arial" w:hAnsi="Arial" w:cs="Arial"/>
          <w:sz w:val="22"/>
          <w:szCs w:val="22"/>
        </w:rPr>
      </w:pPr>
      <w:r w:rsidRPr="00CE752B">
        <w:rPr>
          <w:rFonts w:ascii="Arial" w:hAnsi="Arial" w:cs="Arial"/>
          <w:sz w:val="22"/>
          <w:szCs w:val="22"/>
        </w:rPr>
        <w:t xml:space="preserve">This meeting hosted, </w:t>
      </w:r>
      <w:r w:rsidRPr="00CE752B">
        <w:rPr>
          <w:rFonts w:ascii="Arial" w:hAnsi="Arial" w:cs="Arial"/>
          <w:i/>
          <w:sz w:val="22"/>
          <w:szCs w:val="22"/>
        </w:rPr>
        <w:t>with thanks,</w:t>
      </w:r>
      <w:r w:rsidRPr="00CE752B">
        <w:rPr>
          <w:rFonts w:ascii="Arial" w:hAnsi="Arial" w:cs="Arial"/>
          <w:sz w:val="22"/>
          <w:szCs w:val="22"/>
        </w:rPr>
        <w:t xml:space="preserve"> by </w:t>
      </w:r>
      <w:r w:rsidR="00DA5BA9">
        <w:rPr>
          <w:rFonts w:ascii="Arial" w:hAnsi="Arial" w:cs="Arial"/>
          <w:sz w:val="22"/>
          <w:szCs w:val="22"/>
        </w:rPr>
        <w:t xml:space="preserve">Municipality of </w:t>
      </w:r>
      <w:r w:rsidR="00C33F68">
        <w:rPr>
          <w:rFonts w:ascii="Arial" w:hAnsi="Arial" w:cs="Arial"/>
          <w:sz w:val="22"/>
          <w:szCs w:val="22"/>
        </w:rPr>
        <w:t>North Grenville and the Old Town Kemptville BIA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3912"/>
        <w:gridCol w:w="3912"/>
      </w:tblGrid>
      <w:tr w:rsidR="002038B8" w:rsidTr="002038B8">
        <w:tc>
          <w:tcPr>
            <w:tcW w:w="3912" w:type="dxa"/>
          </w:tcPr>
          <w:p w:rsidR="002038B8" w:rsidRDefault="00D2677D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 wp14:anchorId="518ECBAD" wp14:editId="6E287EF1">
                  <wp:extent cx="1219202" cy="533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mptvilleLogo-sm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047" cy="532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2038B8" w:rsidRDefault="00D2677D" w:rsidP="002038B8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 wp14:anchorId="237AE2F7" wp14:editId="3C61DCF8">
                  <wp:extent cx="1053064" cy="533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+EAlliance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709" cy="53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2038B8" w:rsidRDefault="00D2677D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>
                  <wp:extent cx="861599" cy="4419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nch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46" cy="44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74D" w:rsidRPr="00CE752B" w:rsidRDefault="009C274D" w:rsidP="008A19A5">
      <w:pPr>
        <w:pStyle w:val="ListParagraph"/>
        <w:shd w:val="clear" w:color="auto" w:fill="FFFFFF"/>
        <w:ind w:hanging="360"/>
        <w:rPr>
          <w:rFonts w:ascii="Arial" w:hAnsi="Arial" w:cs="Arial"/>
          <w:b/>
          <w:sz w:val="16"/>
          <w:szCs w:val="16"/>
        </w:rPr>
      </w:pPr>
    </w:p>
    <w:sectPr w:rsidR="009C274D" w:rsidRPr="00CE752B" w:rsidSect="008C7747">
      <w:footerReference w:type="default" r:id="rId13"/>
      <w:pgSz w:w="12240" w:h="15840"/>
      <w:pgMar w:top="360" w:right="360" w:bottom="450" w:left="360" w:header="720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52" w:rsidRDefault="00D11B52">
      <w:r>
        <w:separator/>
      </w:r>
    </w:p>
  </w:endnote>
  <w:endnote w:type="continuationSeparator" w:id="0">
    <w:p w:rsidR="00D11B52" w:rsidRDefault="00D1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47" w:rsidRDefault="008C7747" w:rsidP="008C7747">
    <w:pPr>
      <w:pStyle w:val="Standard"/>
      <w:rPr>
        <w:rFonts w:ascii="Arial" w:hAnsi="Arial" w:cs="Arial"/>
        <w:i/>
        <w:sz w:val="22"/>
        <w:szCs w:val="22"/>
      </w:rPr>
    </w:pPr>
    <w:r w:rsidRPr="00CE752B">
      <w:rPr>
        <w:rFonts w:ascii="Arial" w:hAnsi="Arial" w:cs="Arial"/>
        <w:i/>
        <w:sz w:val="22"/>
        <w:szCs w:val="22"/>
      </w:rPr>
      <w:t xml:space="preserve">Please return completed registration form by </w:t>
    </w:r>
    <w:r w:rsidR="00405E26">
      <w:rPr>
        <w:rFonts w:ascii="Arial" w:hAnsi="Arial" w:cs="Arial"/>
        <w:i/>
        <w:sz w:val="22"/>
        <w:szCs w:val="22"/>
      </w:rPr>
      <w:t>November 6, 2015</w:t>
    </w:r>
    <w:r w:rsidRPr="00CE752B">
      <w:rPr>
        <w:rFonts w:ascii="Arial" w:hAnsi="Arial" w:cs="Arial"/>
        <w:i/>
        <w:sz w:val="22"/>
        <w:szCs w:val="22"/>
      </w:rPr>
      <w:t xml:space="preserve">, along with full payment to:   </w:t>
    </w:r>
  </w:p>
  <w:p w:rsidR="008C7747" w:rsidRDefault="008C7747" w:rsidP="008C7747">
    <w:pPr>
      <w:pStyle w:val="Standard"/>
      <w:rPr>
        <w:rFonts w:ascii="Arial" w:hAnsi="Arial" w:cs="Arial"/>
        <w:b/>
        <w:sz w:val="20"/>
        <w:szCs w:val="20"/>
      </w:rPr>
    </w:pPr>
    <w:r w:rsidRPr="009C5AFC">
      <w:rPr>
        <w:rFonts w:ascii="Arial" w:hAnsi="Arial" w:cs="Arial"/>
        <w:b/>
        <w:sz w:val="20"/>
        <w:szCs w:val="20"/>
      </w:rPr>
      <w:t>Ontario</w:t>
    </w:r>
    <w:r w:rsidRPr="00CE752B">
      <w:rPr>
        <w:rFonts w:ascii="Arial" w:hAnsi="Arial" w:cs="Arial"/>
        <w:b/>
        <w:sz w:val="20"/>
        <w:szCs w:val="20"/>
      </w:rPr>
      <w:t xml:space="preserve"> BIA Association/OBIAA</w:t>
    </w:r>
  </w:p>
  <w:p w:rsidR="006F3136" w:rsidRPr="008C7747" w:rsidRDefault="008C7747" w:rsidP="008C7747">
    <w:pPr>
      <w:pStyle w:val="Standard"/>
      <w:rPr>
        <w:rFonts w:ascii="Arial" w:hAnsi="Arial" w:cs="Arial"/>
        <w:b/>
        <w:sz w:val="52"/>
        <w:szCs w:val="22"/>
        <w:lang w:val="en-CA" w:eastAsia="en-CA"/>
      </w:rPr>
    </w:pPr>
    <w:r w:rsidRPr="00CE752B">
      <w:rPr>
        <w:rFonts w:ascii="Arial" w:hAnsi="Arial" w:cs="Arial"/>
        <w:sz w:val="18"/>
        <w:szCs w:val="18"/>
      </w:rPr>
      <w:t xml:space="preserve">280 Queen Street South, Mississauga, ON L5M 1M1  </w:t>
    </w:r>
    <w:r>
      <w:rPr>
        <w:rFonts w:ascii="Arial" w:hAnsi="Arial" w:cs="Arial"/>
        <w:sz w:val="18"/>
        <w:szCs w:val="18"/>
      </w:rPr>
      <w:t xml:space="preserve">| </w:t>
    </w:r>
    <w:r w:rsidRPr="00CE752B">
      <w:rPr>
        <w:rFonts w:ascii="Arial" w:hAnsi="Arial" w:cs="Arial"/>
        <w:sz w:val="18"/>
        <w:szCs w:val="18"/>
      </w:rPr>
      <w:t xml:space="preserve">t. 647-521-5341 | toll free. 1-866-807-2227 | </w:t>
    </w:r>
    <w:hyperlink r:id="rId1" w:history="1">
      <w:r w:rsidRPr="00CE752B">
        <w:rPr>
          <w:rFonts w:ascii="Arial" w:hAnsi="Arial" w:cs="Arial"/>
          <w:sz w:val="18"/>
          <w:szCs w:val="18"/>
        </w:rPr>
        <w:t>info@obiaa.com</w:t>
      </w:r>
    </w:hyperlink>
    <w:r w:rsidRPr="00CE752B">
      <w:rPr>
        <w:rFonts w:ascii="Arial" w:hAnsi="Arial" w:cs="Arial"/>
        <w:sz w:val="18"/>
        <w:szCs w:val="18"/>
      </w:rPr>
      <w:t xml:space="preserve"> | </w:t>
    </w:r>
    <w:hyperlink r:id="rId2" w:history="1">
      <w:r w:rsidRPr="00CE752B">
        <w:rPr>
          <w:rFonts w:ascii="Arial" w:hAnsi="Arial" w:cs="Arial"/>
          <w:sz w:val="18"/>
          <w:szCs w:val="18"/>
        </w:rPr>
        <w:t>www.obiaa.com</w:t>
      </w:r>
    </w:hyperlink>
    <w:r w:rsidRPr="00CE752B">
      <w:rPr>
        <w:rFonts w:ascii="Arial" w:hAnsi="Arial" w:cs="Arial"/>
        <w:b/>
        <w:sz w:val="52"/>
        <w:szCs w:val="22"/>
        <w:lang w:val="en-CA" w:eastAsia="en-CA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52" w:rsidRDefault="00D11B52">
      <w:r>
        <w:rPr>
          <w:color w:val="000000"/>
        </w:rPr>
        <w:separator/>
      </w:r>
    </w:p>
  </w:footnote>
  <w:footnote w:type="continuationSeparator" w:id="0">
    <w:p w:rsidR="00D11B52" w:rsidRDefault="00D1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1B1D"/>
    <w:multiLevelType w:val="hybridMultilevel"/>
    <w:tmpl w:val="A57025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20D87"/>
    <w:multiLevelType w:val="multilevel"/>
    <w:tmpl w:val="41500148"/>
    <w:styleLink w:val="WWNum2"/>
    <w:lvl w:ilvl="0">
      <w:numFmt w:val="bullet"/>
      <w:lvlText w:val="-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6AD130AE"/>
    <w:multiLevelType w:val="multilevel"/>
    <w:tmpl w:val="7988B2D2"/>
    <w:styleLink w:val="WWNum1"/>
    <w:lvl w:ilvl="0">
      <w:numFmt w:val="bullet"/>
      <w:lvlText w:val="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274D"/>
    <w:rsid w:val="00077848"/>
    <w:rsid w:val="000847C5"/>
    <w:rsid w:val="000C5063"/>
    <w:rsid w:val="000C7927"/>
    <w:rsid w:val="002038B8"/>
    <w:rsid w:val="00261950"/>
    <w:rsid w:val="002F25AE"/>
    <w:rsid w:val="00314D96"/>
    <w:rsid w:val="00370751"/>
    <w:rsid w:val="00392136"/>
    <w:rsid w:val="003B34E5"/>
    <w:rsid w:val="003C78B3"/>
    <w:rsid w:val="00405E26"/>
    <w:rsid w:val="00427C63"/>
    <w:rsid w:val="00470657"/>
    <w:rsid w:val="004A0D14"/>
    <w:rsid w:val="004B5D67"/>
    <w:rsid w:val="004D3F53"/>
    <w:rsid w:val="004E2DC0"/>
    <w:rsid w:val="00512C5D"/>
    <w:rsid w:val="00596ECE"/>
    <w:rsid w:val="005E3C3E"/>
    <w:rsid w:val="006030BB"/>
    <w:rsid w:val="00604382"/>
    <w:rsid w:val="006156C5"/>
    <w:rsid w:val="006529DB"/>
    <w:rsid w:val="00707000"/>
    <w:rsid w:val="00726184"/>
    <w:rsid w:val="00764164"/>
    <w:rsid w:val="0079528F"/>
    <w:rsid w:val="007A6889"/>
    <w:rsid w:val="007D02BB"/>
    <w:rsid w:val="007E5126"/>
    <w:rsid w:val="008236CE"/>
    <w:rsid w:val="008A19A5"/>
    <w:rsid w:val="008A22AF"/>
    <w:rsid w:val="008C7747"/>
    <w:rsid w:val="008D2D0D"/>
    <w:rsid w:val="00930797"/>
    <w:rsid w:val="00932A4A"/>
    <w:rsid w:val="009A0A4A"/>
    <w:rsid w:val="009A6924"/>
    <w:rsid w:val="009C274D"/>
    <w:rsid w:val="009C5AFC"/>
    <w:rsid w:val="00AD00D2"/>
    <w:rsid w:val="00AE0FC2"/>
    <w:rsid w:val="00BB65EC"/>
    <w:rsid w:val="00BF0033"/>
    <w:rsid w:val="00C15B5A"/>
    <w:rsid w:val="00C33F68"/>
    <w:rsid w:val="00C42A79"/>
    <w:rsid w:val="00CE752B"/>
    <w:rsid w:val="00CF21B4"/>
    <w:rsid w:val="00D11B52"/>
    <w:rsid w:val="00D2677D"/>
    <w:rsid w:val="00D9433D"/>
    <w:rsid w:val="00DA5BA9"/>
    <w:rsid w:val="00E079DD"/>
    <w:rsid w:val="00E64290"/>
    <w:rsid w:val="00E74D33"/>
    <w:rsid w:val="00E90C27"/>
    <w:rsid w:val="00EB26C8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iaa.com/" TargetMode="External"/><Relationship Id="rId1" Type="http://schemas.openxmlformats.org/officeDocument/2006/relationships/hyperlink" Target="mailto:info@obi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MGS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K. McCarthy-Kearney</dc:creator>
  <cp:lastModifiedBy>OBIAA</cp:lastModifiedBy>
  <cp:revision>10</cp:revision>
  <cp:lastPrinted>2015-05-07T21:11:00Z</cp:lastPrinted>
  <dcterms:created xsi:type="dcterms:W3CDTF">2015-09-14T15:46:00Z</dcterms:created>
  <dcterms:modified xsi:type="dcterms:W3CDTF">2015-10-15T16:50:00Z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ADCS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